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29C9" w14:textId="275BE619" w:rsidR="00E72C5A" w:rsidRDefault="00E72C5A" w:rsidP="00E72C5A">
      <w:pPr>
        <w:jc w:val="left"/>
        <w:rPr>
          <w:rStyle w:val="TitelZchn"/>
          <w:rFonts w:eastAsiaTheme="majorEastAsia"/>
          <w:lang w:val="en-US"/>
        </w:rPr>
      </w:pPr>
      <w:bookmarkStart w:id="0" w:name="_Hlk170812838"/>
      <w:r>
        <w:rPr>
          <w:rStyle w:val="TitelZchn"/>
          <w:rFonts w:eastAsiaTheme="majorEastAsia"/>
          <w:lang w:val="en-US"/>
        </w:rPr>
        <w:t>I</w:t>
      </w:r>
      <w:r w:rsidR="00FE7DFC" w:rsidRPr="00FE7DFC">
        <w:rPr>
          <w:rStyle w:val="TitelZchn"/>
          <w:rFonts w:eastAsiaTheme="majorEastAsia"/>
          <w:lang w:val="en-US"/>
        </w:rPr>
        <w:t xml:space="preserve">schgl </w:t>
      </w:r>
      <w:r w:rsidR="00C23ABA" w:rsidRPr="00C23ABA">
        <w:rPr>
          <w:rStyle w:val="TitelZchn"/>
          <w:rFonts w:eastAsiaTheme="majorEastAsia"/>
          <w:lang w:val="en-US"/>
        </w:rPr>
        <w:t>b</w:t>
      </w:r>
      <w:r w:rsidR="00FE7DFC" w:rsidRPr="00C23ABA">
        <w:rPr>
          <w:rStyle w:val="TitelZchn"/>
          <w:rFonts w:eastAsiaTheme="majorEastAsia"/>
          <w:lang w:val="en-US"/>
        </w:rPr>
        <w:t>ecomes</w:t>
      </w:r>
      <w:r w:rsidR="00FE7DFC" w:rsidRPr="00FE7DFC">
        <w:rPr>
          <w:rStyle w:val="TitelZchn"/>
          <w:rFonts w:eastAsiaTheme="majorEastAsia"/>
          <w:lang w:val="en-US"/>
        </w:rPr>
        <w:t xml:space="preserve"> </w:t>
      </w:r>
      <w:r w:rsidR="00C23ABA">
        <w:rPr>
          <w:rStyle w:val="TitelZchn"/>
          <w:rFonts w:eastAsiaTheme="majorEastAsia"/>
          <w:lang w:val="en-US"/>
        </w:rPr>
        <w:t>p</w:t>
      </w:r>
      <w:r w:rsidR="00FE7DFC" w:rsidRPr="00FE7DFC">
        <w:rPr>
          <w:rStyle w:val="TitelZchn"/>
          <w:rFonts w:eastAsiaTheme="majorEastAsia"/>
          <w:lang w:val="en-US"/>
        </w:rPr>
        <w:t xml:space="preserve">remium </w:t>
      </w:r>
      <w:r w:rsidR="00C23ABA">
        <w:rPr>
          <w:rStyle w:val="TitelZchn"/>
          <w:rFonts w:eastAsiaTheme="majorEastAsia"/>
          <w:lang w:val="en-US"/>
        </w:rPr>
        <w:t>p</w:t>
      </w:r>
      <w:r w:rsidR="00FE7DFC" w:rsidRPr="00FE7DFC">
        <w:rPr>
          <w:rStyle w:val="TitelZchn"/>
          <w:rFonts w:eastAsiaTheme="majorEastAsia"/>
          <w:lang w:val="en-US"/>
        </w:rPr>
        <w:t xml:space="preserve">artner of the BOSS OPEN: A </w:t>
      </w:r>
      <w:r w:rsidR="00C23ABA">
        <w:rPr>
          <w:rStyle w:val="TitelZchn"/>
          <w:rFonts w:eastAsiaTheme="majorEastAsia"/>
          <w:lang w:val="en-US"/>
        </w:rPr>
        <w:t>n</w:t>
      </w:r>
      <w:r w:rsidR="00FE7DFC" w:rsidRPr="00FE7DFC">
        <w:rPr>
          <w:rStyle w:val="TitelZchn"/>
          <w:rFonts w:eastAsiaTheme="majorEastAsia"/>
          <w:lang w:val="en-US"/>
        </w:rPr>
        <w:t xml:space="preserve">ew </w:t>
      </w:r>
      <w:r w:rsidR="00C23ABA">
        <w:rPr>
          <w:rStyle w:val="TitelZchn"/>
          <w:rFonts w:eastAsiaTheme="majorEastAsia"/>
          <w:lang w:val="en-US"/>
        </w:rPr>
        <w:t>e</w:t>
      </w:r>
      <w:r w:rsidR="00FE7DFC" w:rsidRPr="00FE7DFC">
        <w:rPr>
          <w:rStyle w:val="TitelZchn"/>
          <w:rFonts w:eastAsiaTheme="majorEastAsia"/>
          <w:lang w:val="en-US"/>
        </w:rPr>
        <w:t>ra o</w:t>
      </w:r>
      <w:r w:rsidR="00FE7DFC" w:rsidRPr="00405C0F">
        <w:rPr>
          <w:rStyle w:val="TitelZchn"/>
          <w:rFonts w:eastAsiaTheme="majorEastAsia"/>
          <w:lang w:val="en-US"/>
        </w:rPr>
        <w:t xml:space="preserve">f </w:t>
      </w:r>
      <w:r w:rsidR="00C23ABA" w:rsidRPr="00405C0F">
        <w:rPr>
          <w:rStyle w:val="TitelZchn"/>
          <w:rFonts w:eastAsiaTheme="majorEastAsia"/>
          <w:lang w:val="en-US"/>
        </w:rPr>
        <w:t>elite s</w:t>
      </w:r>
      <w:r w:rsidR="00FE7DFC" w:rsidRPr="00405C0F">
        <w:rPr>
          <w:rStyle w:val="TitelZchn"/>
          <w:rFonts w:eastAsiaTheme="majorEastAsia"/>
          <w:lang w:val="en-US"/>
        </w:rPr>
        <w:t>port and</w:t>
      </w:r>
      <w:r w:rsidR="00FE7DFC" w:rsidRPr="00FE7DFC">
        <w:rPr>
          <w:rStyle w:val="TitelZchn"/>
          <w:rFonts w:eastAsiaTheme="majorEastAsia"/>
          <w:lang w:val="en-US"/>
        </w:rPr>
        <w:t xml:space="preserve"> </w:t>
      </w:r>
      <w:r w:rsidR="00C23ABA">
        <w:rPr>
          <w:rStyle w:val="TitelZchn"/>
          <w:rFonts w:eastAsiaTheme="majorEastAsia"/>
          <w:lang w:val="en-US"/>
        </w:rPr>
        <w:t>l</w:t>
      </w:r>
      <w:r w:rsidR="00FE7DFC" w:rsidRPr="00FE7DFC">
        <w:rPr>
          <w:rStyle w:val="TitelZchn"/>
          <w:rFonts w:eastAsiaTheme="majorEastAsia"/>
          <w:lang w:val="en-US"/>
        </w:rPr>
        <w:t>ifestyle</w:t>
      </w:r>
    </w:p>
    <w:p w14:paraId="3C855495" w14:textId="6F15D5B5" w:rsidR="00FE7DFC" w:rsidRPr="00E72C5A" w:rsidRDefault="00FE7DFC" w:rsidP="00E72C5A">
      <w:pPr>
        <w:jc w:val="left"/>
        <w:rPr>
          <w:rStyle w:val="UntertitelZchn"/>
          <w:lang w:val="en-US"/>
        </w:rPr>
      </w:pPr>
      <w:r w:rsidRPr="00E72C5A">
        <w:rPr>
          <w:rStyle w:val="UntertitelZchn"/>
          <w:lang w:val="en-US"/>
        </w:rPr>
        <w:t xml:space="preserve">Ischgl is stepping up as a </w:t>
      </w:r>
      <w:r w:rsidR="00C23ABA">
        <w:rPr>
          <w:rStyle w:val="UntertitelZchn"/>
          <w:lang w:val="en-US"/>
        </w:rPr>
        <w:t>p</w:t>
      </w:r>
      <w:r w:rsidRPr="00E72C5A">
        <w:rPr>
          <w:rStyle w:val="UntertitelZchn"/>
          <w:lang w:val="en-US"/>
        </w:rPr>
        <w:t xml:space="preserve">remium </w:t>
      </w:r>
      <w:r w:rsidR="00C23ABA">
        <w:rPr>
          <w:rStyle w:val="UntertitelZchn"/>
          <w:lang w:val="en-US"/>
        </w:rPr>
        <w:t>p</w:t>
      </w:r>
      <w:r w:rsidRPr="00E72C5A">
        <w:rPr>
          <w:rStyle w:val="UntertitelZchn"/>
          <w:lang w:val="en-US"/>
        </w:rPr>
        <w:t xml:space="preserve">artner of the BOSS OPEN in </w:t>
      </w:r>
      <w:r w:rsidR="00E72C5A" w:rsidRPr="00E72C5A">
        <w:rPr>
          <w:rStyle w:val="UntertitelZchn"/>
          <w:lang w:val="en-US"/>
        </w:rPr>
        <w:t>Stuttgart,</w:t>
      </w:r>
      <w:r w:rsidRPr="00E72C5A">
        <w:rPr>
          <w:rStyle w:val="UntertitelZchn"/>
          <w:lang w:val="en-US"/>
        </w:rPr>
        <w:t xml:space="preserve"> </w:t>
      </w:r>
      <w:r w:rsidR="00C23ABA" w:rsidRPr="00C23ABA">
        <w:rPr>
          <w:rStyle w:val="UntertitelZchn"/>
          <w:lang w:val="en-US"/>
        </w:rPr>
        <w:t xml:space="preserve">a traditional ATP Tour tournament that has been </w:t>
      </w:r>
      <w:r w:rsidR="00EF62ED">
        <w:rPr>
          <w:rStyle w:val="UntertitelZchn"/>
          <w:lang w:val="en-US"/>
        </w:rPr>
        <w:t>played</w:t>
      </w:r>
      <w:r w:rsidR="00C23ABA" w:rsidRPr="00C23ABA">
        <w:rPr>
          <w:rStyle w:val="UntertitelZchn"/>
          <w:lang w:val="en-US"/>
        </w:rPr>
        <w:t xml:space="preserve"> on grass since 2015.</w:t>
      </w:r>
      <w:r w:rsidR="00C23ABA">
        <w:rPr>
          <w:rStyle w:val="UntertitelZchn"/>
          <w:lang w:val="en-US"/>
        </w:rPr>
        <w:t xml:space="preserve"> </w:t>
      </w:r>
      <w:r w:rsidRPr="00E72C5A">
        <w:rPr>
          <w:rStyle w:val="UntertitelZchn"/>
          <w:lang w:val="en-US"/>
        </w:rPr>
        <w:t xml:space="preserve">The three-year partnership </w:t>
      </w:r>
      <w:r w:rsidR="00EF62ED" w:rsidRPr="00EF62ED">
        <w:rPr>
          <w:rStyle w:val="UntertitelZchn"/>
          <w:lang w:val="en-US"/>
        </w:rPr>
        <w:t>combines</w:t>
      </w:r>
      <w:r w:rsidRPr="00E72C5A">
        <w:rPr>
          <w:rStyle w:val="UntertitelZchn"/>
          <w:lang w:val="en-US"/>
        </w:rPr>
        <w:t xml:space="preserve"> </w:t>
      </w:r>
      <w:r w:rsidR="00C23ABA" w:rsidRPr="00C23ABA">
        <w:rPr>
          <w:rStyle w:val="UntertitelZchn"/>
          <w:lang w:val="en-US"/>
        </w:rPr>
        <w:t>a</w:t>
      </w:r>
      <w:r w:rsidRPr="00C23ABA">
        <w:rPr>
          <w:rStyle w:val="UntertitelZchn"/>
          <w:lang w:val="en-US"/>
        </w:rPr>
        <w:t>l</w:t>
      </w:r>
      <w:r w:rsidRPr="00E72C5A">
        <w:rPr>
          <w:rStyle w:val="UntertitelZchn"/>
          <w:lang w:val="en-US"/>
        </w:rPr>
        <w:t>pine lifestyle and world-class tennis.</w:t>
      </w:r>
    </w:p>
    <w:p w14:paraId="620AA275" w14:textId="569C0B31" w:rsidR="00FE7DFC" w:rsidRPr="00F94F58" w:rsidRDefault="00FE7DFC" w:rsidP="00FE7DFC">
      <w:pPr>
        <w:rPr>
          <w:lang w:val="en-US"/>
        </w:rPr>
      </w:pPr>
      <w:r w:rsidRPr="00405C0F">
        <w:rPr>
          <w:lang w:val="en-US"/>
        </w:rPr>
        <w:t xml:space="preserve">From 7 to 15 June 2025, the BOSS OPEN will take place at the TC </w:t>
      </w:r>
      <w:proofErr w:type="spellStart"/>
      <w:r w:rsidRPr="00405C0F">
        <w:rPr>
          <w:lang w:val="en-US"/>
        </w:rPr>
        <w:t>Weissenhof</w:t>
      </w:r>
      <w:proofErr w:type="spellEnd"/>
      <w:r w:rsidRPr="00405C0F">
        <w:rPr>
          <w:lang w:val="en-US"/>
        </w:rPr>
        <w:t xml:space="preserve"> grounds in Stuttgart, with Ischgl making its debut as a </w:t>
      </w:r>
      <w:r w:rsidR="00EF62ED" w:rsidRPr="00405C0F">
        <w:rPr>
          <w:lang w:val="en-US"/>
        </w:rPr>
        <w:t>p</w:t>
      </w:r>
      <w:r w:rsidRPr="00405C0F">
        <w:rPr>
          <w:lang w:val="en-US"/>
        </w:rPr>
        <w:t xml:space="preserve">remium </w:t>
      </w:r>
      <w:r w:rsidR="00EF62ED" w:rsidRPr="00405C0F">
        <w:rPr>
          <w:lang w:val="en-US"/>
        </w:rPr>
        <w:t>p</w:t>
      </w:r>
      <w:r w:rsidRPr="00405C0F">
        <w:rPr>
          <w:lang w:val="en-US"/>
        </w:rPr>
        <w:t xml:space="preserve">artner. The collaboration is set </w:t>
      </w:r>
      <w:r w:rsidR="00EF62ED" w:rsidRPr="00405C0F">
        <w:rPr>
          <w:lang w:val="en-US"/>
        </w:rPr>
        <w:t xml:space="preserve">to </w:t>
      </w:r>
      <w:r w:rsidR="00CA1EFA" w:rsidRPr="00405C0F">
        <w:rPr>
          <w:lang w:val="en-US"/>
        </w:rPr>
        <w:t>run for</w:t>
      </w:r>
      <w:r w:rsidRPr="00405C0F">
        <w:rPr>
          <w:lang w:val="en-US"/>
        </w:rPr>
        <w:t xml:space="preserve"> three years and aims to</w:t>
      </w:r>
      <w:r w:rsidR="00EF62ED" w:rsidRPr="00405C0F">
        <w:rPr>
          <w:lang w:val="en-US"/>
        </w:rPr>
        <w:t xml:space="preserve"> create </w:t>
      </w:r>
      <w:r w:rsidRPr="00405C0F">
        <w:rPr>
          <w:lang w:val="en-US"/>
        </w:rPr>
        <w:t>an exclusive lifestyle experience.</w:t>
      </w:r>
      <w:r w:rsidR="00CA1EFA">
        <w:rPr>
          <w:lang w:val="en-US"/>
        </w:rPr>
        <w:t xml:space="preserve"> </w:t>
      </w:r>
      <w:r w:rsidR="00F94F58" w:rsidRPr="00F94F58">
        <w:rPr>
          <w:lang w:val="en-US"/>
        </w:rPr>
        <w:t xml:space="preserve">At this year’s BOSS OPEN, the spotlight will be </w:t>
      </w:r>
      <w:proofErr w:type="gramStart"/>
      <w:r w:rsidR="00F94F58" w:rsidRPr="00F94F58">
        <w:rPr>
          <w:lang w:val="en-US"/>
        </w:rPr>
        <w:t>on</w:t>
      </w:r>
      <w:proofErr w:type="gramEnd"/>
      <w:r w:rsidR="00F94F58" w:rsidRPr="00F94F58">
        <w:rPr>
          <w:lang w:val="en-US"/>
        </w:rPr>
        <w:t xml:space="preserve"> the presence of the Tyrolean resort town of Ischgl in the event’s </w:t>
      </w:r>
      <w:r w:rsidR="00F94F58" w:rsidRPr="00F94F58">
        <w:rPr>
          <w:i/>
          <w:iCs/>
          <w:lang w:val="en-US"/>
        </w:rPr>
        <w:t>Activity Area</w:t>
      </w:r>
      <w:r w:rsidR="00F94F58" w:rsidRPr="00F94F58">
        <w:rPr>
          <w:lang w:val="en-US"/>
        </w:rPr>
        <w:t xml:space="preserve">. A true highlight awaits guests on 12 June 2025: the </w:t>
      </w:r>
      <w:r w:rsidR="00F94F58" w:rsidRPr="00F94F58">
        <w:rPr>
          <w:b/>
          <w:bCs/>
          <w:lang w:val="en-US"/>
        </w:rPr>
        <w:t>Ischgl Night</w:t>
      </w:r>
      <w:r w:rsidR="00F94F58" w:rsidRPr="00F94F58">
        <w:rPr>
          <w:lang w:val="en-US"/>
        </w:rPr>
        <w:t xml:space="preserve"> – an exclusive evening dedicated to culinary excellence. The gourmet experience will be curated by </w:t>
      </w:r>
      <w:r w:rsidR="00F94F58" w:rsidRPr="00F94F58">
        <w:rPr>
          <w:b/>
          <w:bCs/>
          <w:lang w:val="en-US"/>
        </w:rPr>
        <w:t>Benjamin Parth</w:t>
      </w:r>
      <w:r w:rsidR="00F94F58" w:rsidRPr="00E22EF7">
        <w:rPr>
          <w:lang w:val="en-US"/>
        </w:rPr>
        <w:t>,</w:t>
      </w:r>
      <w:r w:rsidR="008742BD" w:rsidRPr="00E22EF7">
        <w:rPr>
          <w:lang w:val="en-US"/>
        </w:rPr>
        <w:t xml:space="preserve"> who has been</w:t>
      </w:r>
      <w:r w:rsidR="00F94F58" w:rsidRPr="00E22EF7">
        <w:rPr>
          <w:lang w:val="en-US"/>
        </w:rPr>
        <w:t xml:space="preserve"> awarded </w:t>
      </w:r>
      <w:r w:rsidR="00352BCA" w:rsidRPr="00E22EF7">
        <w:rPr>
          <w:lang w:val="en-US"/>
        </w:rPr>
        <w:t>five</w:t>
      </w:r>
      <w:r w:rsidR="008742BD" w:rsidRPr="00E22EF7">
        <w:rPr>
          <w:lang w:val="en-US"/>
        </w:rPr>
        <w:t xml:space="preserve"> Gault Millau</w:t>
      </w:r>
      <w:r w:rsidR="00F94F58" w:rsidRPr="00E22EF7">
        <w:rPr>
          <w:lang w:val="en-US"/>
        </w:rPr>
        <w:t xml:space="preserve"> toques and two MICHELIN stars. Renowned for his award-winning creations, Parth brings a modern twist to classic French cuisine – minimalist, refined and cosmopolitan.</w:t>
      </w:r>
    </w:p>
    <w:p w14:paraId="6013E914" w14:textId="77777777" w:rsidR="00047056" w:rsidRPr="00047056" w:rsidRDefault="00047056" w:rsidP="00047056">
      <w:pPr>
        <w:rPr>
          <w:b/>
          <w:bCs/>
          <w:lang w:val="en-US"/>
        </w:rPr>
      </w:pPr>
      <w:r w:rsidRPr="00047056">
        <w:rPr>
          <w:b/>
          <w:bCs/>
          <w:lang w:val="en-US"/>
        </w:rPr>
        <w:t>A tournament with heritage and global standing</w:t>
      </w:r>
    </w:p>
    <w:p w14:paraId="4D074389" w14:textId="6E877229" w:rsidR="00FE7DFC" w:rsidRPr="00FE7DFC" w:rsidRDefault="00FE7DFC" w:rsidP="00FE7DFC">
      <w:pPr>
        <w:rPr>
          <w:lang w:val="en-US"/>
        </w:rPr>
      </w:pPr>
      <w:r w:rsidRPr="00FE7DFC">
        <w:rPr>
          <w:lang w:val="en-US"/>
        </w:rPr>
        <w:t xml:space="preserve">The BOSS OPEN is an ATP 250 event and part of the grass court season that culminates at Wimbledon. First held in 1898, the Stuttgart tournament boasts a tradition of more than 120 years. Since switching from clay to grass in 2015, it has become a key stop on the road to Wimbledon. The tournament is </w:t>
      </w:r>
      <w:proofErr w:type="spellStart"/>
      <w:r w:rsidRPr="00FE7DFC">
        <w:rPr>
          <w:lang w:val="en-US"/>
        </w:rPr>
        <w:t>organised</w:t>
      </w:r>
      <w:proofErr w:type="spellEnd"/>
      <w:r w:rsidRPr="00FE7DFC">
        <w:rPr>
          <w:lang w:val="en-US"/>
        </w:rPr>
        <w:t xml:space="preserve"> by the </w:t>
      </w:r>
      <w:proofErr w:type="spellStart"/>
      <w:r w:rsidRPr="00FE7DFC">
        <w:rPr>
          <w:lang w:val="en-US"/>
        </w:rPr>
        <w:t>e</w:t>
      </w:r>
      <w:r w:rsidR="00405C0F">
        <w:rPr>
          <w:lang w:val="en-US"/>
        </w:rPr>
        <w:t>l</w:t>
      </w:r>
      <w:r w:rsidRPr="00FE7DFC">
        <w:rPr>
          <w:lang w:val="en-US"/>
        </w:rPr>
        <w:t>motion</w:t>
      </w:r>
      <w:proofErr w:type="spellEnd"/>
      <w:r w:rsidRPr="00FE7DFC">
        <w:rPr>
          <w:lang w:val="en-US"/>
        </w:rPr>
        <w:t xml:space="preserve"> group, which also hosts events in Vienna and Mallorca.</w:t>
      </w:r>
    </w:p>
    <w:p w14:paraId="3B70AA18" w14:textId="77777777" w:rsidR="00047056" w:rsidRPr="00047056" w:rsidRDefault="00047056" w:rsidP="00047056">
      <w:pPr>
        <w:rPr>
          <w:b/>
          <w:bCs/>
          <w:lang w:val="en-US"/>
        </w:rPr>
      </w:pPr>
      <w:r w:rsidRPr="00047056">
        <w:rPr>
          <w:b/>
          <w:bCs/>
          <w:lang w:val="en-US"/>
        </w:rPr>
        <w:t>Top players use Stuttgart as Wimbledon warm-up</w:t>
      </w:r>
    </w:p>
    <w:p w14:paraId="2AB6C13A" w14:textId="1F4F9B7A" w:rsidR="00FE7DFC" w:rsidRPr="00FE7DFC" w:rsidRDefault="00FE7DFC" w:rsidP="00FE7DFC">
      <w:pPr>
        <w:rPr>
          <w:lang w:val="en-US"/>
        </w:rPr>
      </w:pPr>
      <w:r w:rsidRPr="00FE7DFC">
        <w:rPr>
          <w:lang w:val="en-US"/>
        </w:rPr>
        <w:t xml:space="preserve">The BOSS OPEN regularly attracts </w:t>
      </w:r>
      <w:r w:rsidR="00047056">
        <w:rPr>
          <w:lang w:val="en-US"/>
        </w:rPr>
        <w:t xml:space="preserve">top </w:t>
      </w:r>
      <w:r w:rsidRPr="00FE7DFC">
        <w:rPr>
          <w:lang w:val="en-US"/>
        </w:rPr>
        <w:t xml:space="preserve">tennis professionals. Past champions include Rafael Nadal, Roger Federer, and Dominic Thiem. For 2025, another impressive line-up is expected – including Germany’s number one Alexander Zverev, the talented American quartet Taylor Fritz, Tommy Paul, Ben Shelton and Frances Tiafoe, Italy’s Wimbledon finalist and two-time Stuttgart winner Matteo Berrettini, as well as French showman Gael Monfils. Their participation promises a tournament </w:t>
      </w:r>
      <w:r w:rsidR="00047056">
        <w:rPr>
          <w:lang w:val="en-US"/>
        </w:rPr>
        <w:t>full of</w:t>
      </w:r>
      <w:r w:rsidRPr="00FE7DFC">
        <w:rPr>
          <w:lang w:val="en-US"/>
        </w:rPr>
        <w:t xml:space="preserve"> in quality and excitement.</w:t>
      </w:r>
    </w:p>
    <w:p w14:paraId="66446408" w14:textId="77777777" w:rsidR="00047056" w:rsidRPr="00047056" w:rsidRDefault="00047056" w:rsidP="00047056">
      <w:pPr>
        <w:rPr>
          <w:b/>
          <w:bCs/>
          <w:lang w:val="en-US"/>
        </w:rPr>
      </w:pPr>
      <w:r w:rsidRPr="00047056">
        <w:rPr>
          <w:b/>
          <w:bCs/>
          <w:lang w:val="en-US"/>
        </w:rPr>
        <w:t>Premium partnership as a strategic investment</w:t>
      </w:r>
    </w:p>
    <w:p w14:paraId="401F9B79" w14:textId="55F24CB3" w:rsidR="00FE7DFC" w:rsidRPr="00FE7DFC" w:rsidRDefault="00FE7DFC" w:rsidP="00FE7DFC">
      <w:pPr>
        <w:rPr>
          <w:lang w:val="en-US"/>
        </w:rPr>
      </w:pPr>
      <w:r w:rsidRPr="00FE7DFC">
        <w:rPr>
          <w:lang w:val="en-US"/>
        </w:rPr>
        <w:t xml:space="preserve">Through its involvement in Stuttgart, Ischgl </w:t>
      </w:r>
      <w:r w:rsidR="00047056">
        <w:rPr>
          <w:lang w:val="en-US"/>
        </w:rPr>
        <w:t xml:space="preserve">is </w:t>
      </w:r>
      <w:r w:rsidRPr="00FE7DFC">
        <w:rPr>
          <w:lang w:val="en-US"/>
        </w:rPr>
        <w:t xml:space="preserve">further </w:t>
      </w:r>
      <w:r w:rsidR="00047056">
        <w:rPr>
          <w:lang w:val="en-US"/>
        </w:rPr>
        <w:t>expanding</w:t>
      </w:r>
      <w:r w:rsidRPr="00FE7DFC">
        <w:rPr>
          <w:lang w:val="en-US"/>
        </w:rPr>
        <w:t xml:space="preserve"> its brand presence in the German market. The tournament’s audience – urban, sport-oriented, quality-conscious – perfectly matches the guest segment </w:t>
      </w:r>
      <w:r w:rsidR="00047056">
        <w:rPr>
          <w:lang w:val="en-US"/>
        </w:rPr>
        <w:t xml:space="preserve">that </w:t>
      </w:r>
      <w:r w:rsidRPr="00FE7DFC">
        <w:rPr>
          <w:lang w:val="en-US"/>
        </w:rPr>
        <w:t xml:space="preserve">Ischgl </w:t>
      </w:r>
      <w:r w:rsidR="00047056" w:rsidRPr="00047056">
        <w:rPr>
          <w:lang w:val="en-US"/>
        </w:rPr>
        <w:t>wants</w:t>
      </w:r>
      <w:r w:rsidRPr="00FE7DFC">
        <w:rPr>
          <w:lang w:val="en-US"/>
        </w:rPr>
        <w:t xml:space="preserve"> to attract in summer. The combination of elite sport, event culture, and culinary excellence makes the BOSS OPEN the ideal platform. The three-year duration </w:t>
      </w:r>
      <w:r w:rsidRPr="00FE7DFC">
        <w:rPr>
          <w:lang w:val="en-US"/>
        </w:rPr>
        <w:lastRenderedPageBreak/>
        <w:t>provides a reliable framework for recurring activations and new formats – such as exclusive hospitality packages, joint media campaigns, or accompanying events in Ischgl.</w:t>
      </w:r>
    </w:p>
    <w:p w14:paraId="344FF6F9" w14:textId="77777777" w:rsidR="00047056" w:rsidRPr="00047056" w:rsidRDefault="00047056" w:rsidP="00047056">
      <w:pPr>
        <w:rPr>
          <w:b/>
          <w:bCs/>
          <w:lang w:val="en-US"/>
        </w:rPr>
      </w:pPr>
      <w:r w:rsidRPr="00047056">
        <w:rPr>
          <w:b/>
          <w:bCs/>
          <w:lang w:val="en-US"/>
        </w:rPr>
        <w:t>Shared values: Quality, experience and style</w:t>
      </w:r>
    </w:p>
    <w:p w14:paraId="179C3CCA" w14:textId="1DD8ADA2" w:rsidR="00FE7DFC" w:rsidRPr="00FE7DFC" w:rsidRDefault="00FE7DFC" w:rsidP="00FE7DFC">
      <w:pPr>
        <w:rPr>
          <w:lang w:val="en-US"/>
        </w:rPr>
      </w:pPr>
      <w:r w:rsidRPr="00FE7DFC">
        <w:rPr>
          <w:lang w:val="en-US"/>
        </w:rPr>
        <w:t xml:space="preserve">The link between one of the most </w:t>
      </w:r>
      <w:r w:rsidR="00047056">
        <w:rPr>
          <w:lang w:val="en-US"/>
        </w:rPr>
        <w:t>famous a</w:t>
      </w:r>
      <w:r w:rsidRPr="00FE7DFC">
        <w:rPr>
          <w:lang w:val="en-US"/>
        </w:rPr>
        <w:t xml:space="preserve">lpine destinations and an international sporting event goes beyond visibility: both partners </w:t>
      </w:r>
      <w:r w:rsidR="00047056">
        <w:rPr>
          <w:lang w:val="en-US"/>
        </w:rPr>
        <w:t xml:space="preserve">stand for first- class </w:t>
      </w:r>
      <w:r w:rsidRPr="00FE7DFC">
        <w:rPr>
          <w:lang w:val="en-US"/>
        </w:rPr>
        <w:t xml:space="preserve">infrastructure, high service standards, and strong brand experiences. Ischgl will not only be </w:t>
      </w:r>
      <w:r w:rsidR="00770786">
        <w:rPr>
          <w:lang w:val="en-US"/>
        </w:rPr>
        <w:t xml:space="preserve">present </w:t>
      </w:r>
      <w:r w:rsidRPr="00FE7DFC">
        <w:rPr>
          <w:lang w:val="en-US"/>
        </w:rPr>
        <w:t xml:space="preserve">as an exhibitor and </w:t>
      </w:r>
      <w:r w:rsidR="00E72C5A" w:rsidRPr="00FE7DFC">
        <w:rPr>
          <w:lang w:val="en-US"/>
        </w:rPr>
        <w:t>host but</w:t>
      </w:r>
      <w:r w:rsidRPr="00FE7DFC">
        <w:rPr>
          <w:lang w:val="en-US"/>
        </w:rPr>
        <w:t xml:space="preserve"> will also </w:t>
      </w:r>
      <w:r w:rsidR="00770786">
        <w:rPr>
          <w:lang w:val="en-US"/>
        </w:rPr>
        <w:t xml:space="preserve">be </w:t>
      </w:r>
      <w:r w:rsidRPr="00FE7DFC">
        <w:rPr>
          <w:lang w:val="en-US"/>
        </w:rPr>
        <w:t>feature</w:t>
      </w:r>
      <w:r w:rsidR="00770786">
        <w:rPr>
          <w:lang w:val="en-US"/>
        </w:rPr>
        <w:t>d</w:t>
      </w:r>
      <w:r w:rsidRPr="00FE7DFC">
        <w:rPr>
          <w:lang w:val="en-US"/>
        </w:rPr>
        <w:t xml:space="preserve"> in tournament-related communications – online, on television, and at press and partner events.</w:t>
      </w:r>
    </w:p>
    <w:p w14:paraId="2303712C" w14:textId="77777777" w:rsidR="00DF13D2" w:rsidRDefault="00DF13D2" w:rsidP="00BE42D3">
      <w:pPr>
        <w:rPr>
          <w:lang w:val="en-US"/>
        </w:rPr>
      </w:pPr>
    </w:p>
    <w:p w14:paraId="48630809" w14:textId="3E2F1D24" w:rsidR="00EB5921" w:rsidRDefault="00EB5921" w:rsidP="00BE42D3">
      <w:pPr>
        <w:rPr>
          <w:lang w:val="en-US"/>
        </w:rPr>
      </w:pPr>
      <w:r w:rsidRPr="00EB5921">
        <w:rPr>
          <w:lang w:val="en-US"/>
        </w:rPr>
        <w:t xml:space="preserve">Further information </w:t>
      </w:r>
      <w:r w:rsidR="00405C0F" w:rsidRPr="00EB5921">
        <w:rPr>
          <w:lang w:val="en-US"/>
        </w:rPr>
        <w:t>is available</w:t>
      </w:r>
      <w:r w:rsidRPr="00EB5921">
        <w:rPr>
          <w:lang w:val="en-US"/>
        </w:rPr>
        <w:t xml:space="preserve"> at: </w:t>
      </w:r>
      <w:hyperlink r:id="rId10" w:history="1">
        <w:r w:rsidRPr="00B15993">
          <w:rPr>
            <w:rStyle w:val="Hyperlink"/>
            <w:lang w:val="en-US"/>
          </w:rPr>
          <w:t>www.ischgl.com</w:t>
        </w:r>
      </w:hyperlink>
      <w:r w:rsidR="00B15993">
        <w:rPr>
          <w:lang w:val="en-US"/>
        </w:rPr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EE01D2" w14:paraId="4E62CB11" w14:textId="77777777" w:rsidTr="00C14D5E">
        <w:tc>
          <w:tcPr>
            <w:tcW w:w="9060" w:type="dxa"/>
            <w:gridSpan w:val="2"/>
          </w:tcPr>
          <w:p w14:paraId="22D7DDC0" w14:textId="62931A50" w:rsidR="009F357E" w:rsidRPr="00EB5921" w:rsidRDefault="009F357E" w:rsidP="004A78A3">
            <w:pPr>
              <w:rPr>
                <w:lang w:val="en-US"/>
              </w:rPr>
            </w:pPr>
          </w:p>
        </w:tc>
      </w:tr>
      <w:tr w:rsidR="00CA103D" w:rsidRPr="00E40EA1" w14:paraId="58D34EA8" w14:textId="77777777" w:rsidTr="00401F84">
        <w:tc>
          <w:tcPr>
            <w:tcW w:w="6946" w:type="dxa"/>
          </w:tcPr>
          <w:p w14:paraId="3F152D7B" w14:textId="2BC5A3D3" w:rsidR="00CA103D" w:rsidRPr="00E40EA1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E40EA1">
              <w:rPr>
                <w:lang w:val="en-GB"/>
              </w:rPr>
              <w:fldChar w:fldCharType="begin"/>
            </w:r>
            <w:r w:rsidRPr="00E40EA1">
              <w:rPr>
                <w:lang w:val="en-GB"/>
              </w:rPr>
              <w:instrText xml:space="preserve"> NUMCHARS   \* MERGEFORMAT </w:instrText>
            </w:r>
            <w:r w:rsidRPr="00E40EA1">
              <w:rPr>
                <w:lang w:val="en-GB"/>
              </w:rPr>
              <w:fldChar w:fldCharType="separate"/>
            </w:r>
            <w:r w:rsidR="00F94F58">
              <w:rPr>
                <w:noProof/>
                <w:lang w:val="en-GB"/>
              </w:rPr>
              <w:t>3014</w:t>
            </w:r>
            <w:r w:rsidRPr="00E40EA1">
              <w:rPr>
                <w:lang w:val="en-GB"/>
              </w:rPr>
              <w:fldChar w:fldCharType="end"/>
            </w:r>
            <w:r w:rsidRPr="00E40EA1">
              <w:rPr>
                <w:lang w:val="en-GB"/>
              </w:rPr>
              <w:t xml:space="preserve"> </w:t>
            </w:r>
            <w:r w:rsidR="00E40EA1" w:rsidRPr="00E40EA1">
              <w:rPr>
                <w:lang w:val="en-GB"/>
              </w:rPr>
              <w:t>characters with</w:t>
            </w:r>
            <w:r w:rsidR="00D93C74">
              <w:rPr>
                <w:lang w:val="en-GB"/>
              </w:rPr>
              <w:t>out</w:t>
            </w:r>
            <w:r w:rsidR="00E40EA1" w:rsidRPr="00E40EA1">
              <w:rPr>
                <w:lang w:val="en-GB"/>
              </w:rPr>
              <w:t xml:space="preserve"> spaces</w:t>
            </w:r>
          </w:p>
        </w:tc>
        <w:tc>
          <w:tcPr>
            <w:tcW w:w="2114" w:type="dxa"/>
          </w:tcPr>
          <w:p w14:paraId="2A7EAD83" w14:textId="475FEA7F" w:rsidR="00CA103D" w:rsidRPr="00E40EA1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E40EA1">
              <w:rPr>
                <w:lang w:val="en-GB"/>
              </w:rPr>
              <w:fldChar w:fldCharType="begin"/>
            </w:r>
            <w:r w:rsidRPr="00E40EA1">
              <w:rPr>
                <w:lang w:val="en-GB"/>
              </w:rPr>
              <w:instrText xml:space="preserve"> DATE  \@ "MMMM yyyy"  \* MERGEFORMAT </w:instrText>
            </w:r>
            <w:r w:rsidRPr="00E40EA1">
              <w:rPr>
                <w:lang w:val="en-GB"/>
              </w:rPr>
              <w:fldChar w:fldCharType="separate"/>
            </w:r>
            <w:r w:rsidR="00EE01D2">
              <w:rPr>
                <w:noProof/>
                <w:lang w:val="en-GB"/>
              </w:rPr>
              <w:t>May 2025</w:t>
            </w:r>
            <w:r w:rsidRPr="00E40EA1">
              <w:rPr>
                <w:lang w:val="en-GB"/>
              </w:rPr>
              <w:fldChar w:fldCharType="end"/>
            </w:r>
          </w:p>
        </w:tc>
      </w:tr>
      <w:tr w:rsidR="00CA103D" w:rsidRPr="00E40EA1" w14:paraId="11FB33AA" w14:textId="77777777" w:rsidTr="00BF4492">
        <w:tc>
          <w:tcPr>
            <w:tcW w:w="9060" w:type="dxa"/>
            <w:gridSpan w:val="2"/>
          </w:tcPr>
          <w:p w14:paraId="3D7D7B97" w14:textId="77777777" w:rsidR="00CA103D" w:rsidRPr="00E40EA1" w:rsidRDefault="00CA103D" w:rsidP="00D93C74">
            <w:pPr>
              <w:pStyle w:val="Fusszeile"/>
              <w:ind w:left="-105"/>
              <w:rPr>
                <w:lang w:val="en-GB"/>
              </w:rPr>
            </w:pPr>
          </w:p>
        </w:tc>
      </w:tr>
      <w:tr w:rsidR="00CA103D" w:rsidRPr="00EE01D2" w14:paraId="79152F93" w14:textId="77777777" w:rsidTr="008D527B">
        <w:tc>
          <w:tcPr>
            <w:tcW w:w="9060" w:type="dxa"/>
            <w:gridSpan w:val="2"/>
          </w:tcPr>
          <w:p w14:paraId="0BB0CC77" w14:textId="23739496" w:rsidR="00EB5921" w:rsidRPr="00AB1FC8" w:rsidRDefault="00EB5921" w:rsidP="00EB5921">
            <w:pPr>
              <w:pStyle w:val="Fusszeile"/>
              <w:ind w:left="-105"/>
              <w:rPr>
                <w:lang w:val="en-US"/>
              </w:rPr>
            </w:pPr>
            <w:r w:rsidRPr="00AB1FC8">
              <w:rPr>
                <w:lang w:val="en-US"/>
              </w:rPr>
              <w:t xml:space="preserve">Images-Download: </w:t>
            </w:r>
            <w:hyperlink r:id="rId11" w:history="1">
              <w:r w:rsidRPr="00AB1FC8">
                <w:rPr>
                  <w:rStyle w:val="Hyperlink"/>
                  <w:lang w:val="en-US"/>
                </w:rPr>
                <w:t>Images Pazna</w:t>
              </w:r>
              <w:r w:rsidRPr="00AB1FC8">
                <w:rPr>
                  <w:rStyle w:val="Hyperlink"/>
                  <w:lang w:val="en-US"/>
                </w:rPr>
                <w:t>u</w:t>
              </w:r>
              <w:r w:rsidRPr="00AB1FC8">
                <w:rPr>
                  <w:rStyle w:val="Hyperlink"/>
                  <w:lang w:val="en-US"/>
                </w:rPr>
                <w:t>n – Ischgl</w:t>
              </w:r>
            </w:hyperlink>
          </w:p>
          <w:p w14:paraId="4233B717" w14:textId="77777777" w:rsidR="00D93C74" w:rsidRPr="00D93C74" w:rsidRDefault="00D93C74" w:rsidP="00D93C74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</w:p>
          <w:p w14:paraId="5503C732" w14:textId="77777777" w:rsidR="00D93C74" w:rsidRPr="00D93C74" w:rsidRDefault="00D93C74" w:rsidP="00D93C74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  <w:r w:rsidRPr="00D93C74">
              <w:rPr>
                <w:lang w:val="en-GB"/>
              </w:rPr>
              <w:t xml:space="preserve">All text and images are available to download free of charge at </w:t>
            </w:r>
            <w:hyperlink r:id="rId12" w:history="1">
              <w:r>
                <w:rPr>
                  <w:rStyle w:val="Hyperlink"/>
                  <w:lang w:val="en-GB"/>
                </w:rPr>
                <w:t>P</w:t>
              </w:r>
              <w:r w:rsidRPr="00D93C74">
                <w:rPr>
                  <w:rStyle w:val="Hyperlink"/>
                  <w:lang w:val="en-GB"/>
                </w:rPr>
                <w:t>ress information | Paznaun – Ischgl</w:t>
              </w:r>
            </w:hyperlink>
          </w:p>
          <w:p w14:paraId="0CFD9AD7" w14:textId="77777777" w:rsidR="00D93C74" w:rsidRPr="00D93C74" w:rsidRDefault="00D93C74" w:rsidP="00D93C74">
            <w:pPr>
              <w:pStyle w:val="Fusszeile"/>
              <w:ind w:left="-105"/>
              <w:rPr>
                <w:lang w:val="en-GB"/>
              </w:rPr>
            </w:pPr>
          </w:p>
          <w:p w14:paraId="7829DD21" w14:textId="77777777" w:rsidR="00CA103D" w:rsidRPr="00D93C74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D93C74">
              <w:rPr>
                <w:lang w:val="en-GB"/>
              </w:rPr>
              <w:t xml:space="preserve">Copyright </w:t>
            </w:r>
            <w:r w:rsidR="00D93C74" w:rsidRPr="00D93C74">
              <w:rPr>
                <w:lang w:val="en-GB"/>
              </w:rPr>
              <w:t>text and images</w:t>
            </w:r>
            <w:r w:rsidR="00D93C74">
              <w:rPr>
                <w:lang w:val="en-GB"/>
              </w:rPr>
              <w:t>:</w:t>
            </w:r>
            <w:r w:rsidR="00D93C74" w:rsidRPr="00D93C74">
              <w:rPr>
                <w:lang w:val="en-GB"/>
              </w:rPr>
              <w:t xml:space="preserve"> </w:t>
            </w:r>
            <w:r w:rsidRPr="00D93C74">
              <w:rPr>
                <w:lang w:val="en-GB"/>
              </w:rPr>
              <w:t>© TVB Paznaun – Ischgl</w:t>
            </w:r>
          </w:p>
        </w:tc>
      </w:tr>
      <w:bookmarkEnd w:id="0"/>
    </w:tbl>
    <w:p w14:paraId="6828F4B8" w14:textId="77777777" w:rsidR="00E72C5A" w:rsidRDefault="00E72C5A" w:rsidP="00CA103D">
      <w:pPr>
        <w:rPr>
          <w:sz w:val="20"/>
          <w:szCs w:val="20"/>
          <w:lang w:val="en-US"/>
        </w:rPr>
      </w:pPr>
    </w:p>
    <w:p w14:paraId="253092D2" w14:textId="77777777" w:rsidR="00EE01D2" w:rsidRDefault="00EE01D2" w:rsidP="00CA103D">
      <w:pPr>
        <w:rPr>
          <w:b/>
          <w:bCs/>
          <w:i/>
          <w:iCs/>
          <w:sz w:val="20"/>
          <w:szCs w:val="20"/>
          <w:lang w:val="en-US"/>
        </w:rPr>
      </w:pPr>
    </w:p>
    <w:p w14:paraId="6B1FA7AF" w14:textId="1E39A9B7" w:rsidR="00E72C5A" w:rsidRPr="00EE01D2" w:rsidRDefault="00E72C5A" w:rsidP="00CA103D">
      <w:pPr>
        <w:rPr>
          <w:b/>
          <w:bCs/>
          <w:i/>
          <w:iCs/>
          <w:sz w:val="20"/>
          <w:szCs w:val="20"/>
          <w:lang w:val="en-US"/>
        </w:rPr>
      </w:pPr>
      <w:r w:rsidRPr="00EE01D2">
        <w:rPr>
          <w:b/>
          <w:bCs/>
          <w:i/>
          <w:iCs/>
          <w:sz w:val="20"/>
          <w:szCs w:val="20"/>
          <w:lang w:val="en-US"/>
        </w:rPr>
        <w:t xml:space="preserve">Please label the drone images with the credit “Photo: BOSS OPEN / Sascha </w:t>
      </w:r>
      <w:proofErr w:type="spellStart"/>
      <w:r w:rsidRPr="00EE01D2">
        <w:rPr>
          <w:b/>
          <w:bCs/>
          <w:i/>
          <w:iCs/>
          <w:sz w:val="20"/>
          <w:szCs w:val="20"/>
          <w:lang w:val="en-US"/>
        </w:rPr>
        <w:t>Feuster</w:t>
      </w:r>
      <w:proofErr w:type="spellEnd"/>
      <w:r w:rsidRPr="00EE01D2">
        <w:rPr>
          <w:b/>
          <w:bCs/>
          <w:i/>
          <w:iCs/>
          <w:sz w:val="20"/>
          <w:szCs w:val="20"/>
          <w:lang w:val="en-US"/>
        </w:rPr>
        <w:t>” and the images titled “Centre Court” and “Matteo Berrettini” with “Photo: BOSS OPEN / Paul Zimmer”. Thank you.</w:t>
      </w:r>
    </w:p>
    <w:p w14:paraId="10BEE3F5" w14:textId="537D44C0" w:rsidR="00EE01D2" w:rsidRPr="00EE01D2" w:rsidRDefault="00EE01D2" w:rsidP="00EE01D2">
      <w:pPr>
        <w:rPr>
          <w:b/>
          <w:bCs/>
          <w:i/>
          <w:iCs/>
          <w:sz w:val="20"/>
          <w:szCs w:val="20"/>
          <w:lang w:val="en-US"/>
        </w:rPr>
      </w:pPr>
      <w:r w:rsidRPr="00EE01D2">
        <w:rPr>
          <w:b/>
          <w:bCs/>
          <w:i/>
          <w:iCs/>
          <w:sz w:val="20"/>
          <w:szCs w:val="20"/>
          <w:lang w:val="en-US"/>
        </w:rPr>
        <w:t xml:space="preserve">PK BOSS OPEN photos: Left: Michael </w:t>
      </w:r>
      <w:proofErr w:type="spellStart"/>
      <w:r w:rsidRPr="00EE01D2">
        <w:rPr>
          <w:b/>
          <w:bCs/>
          <w:i/>
          <w:iCs/>
          <w:sz w:val="20"/>
          <w:szCs w:val="20"/>
          <w:lang w:val="en-US"/>
        </w:rPr>
        <w:t>Berrer</w:t>
      </w:r>
      <w:proofErr w:type="spellEnd"/>
      <w:r w:rsidRPr="00EE01D2">
        <w:rPr>
          <w:b/>
          <w:bCs/>
          <w:i/>
          <w:iCs/>
          <w:sz w:val="20"/>
          <w:szCs w:val="20"/>
          <w:lang w:val="en-US"/>
        </w:rPr>
        <w:t xml:space="preserve"> (tournament ambassador) - Right: Edwin </w:t>
      </w:r>
      <w:proofErr w:type="spellStart"/>
      <w:r w:rsidRPr="00EE01D2">
        <w:rPr>
          <w:b/>
          <w:bCs/>
          <w:i/>
          <w:iCs/>
          <w:sz w:val="20"/>
          <w:szCs w:val="20"/>
          <w:lang w:val="en-US"/>
        </w:rPr>
        <w:t>Weindorfer</w:t>
      </w:r>
      <w:proofErr w:type="spellEnd"/>
      <w:r w:rsidRPr="00EE01D2">
        <w:rPr>
          <w:b/>
          <w:bCs/>
          <w:i/>
          <w:iCs/>
          <w:sz w:val="20"/>
          <w:szCs w:val="20"/>
          <w:lang w:val="en-US"/>
        </w:rPr>
        <w:t xml:space="preserve"> (tournament director)</w:t>
      </w:r>
    </w:p>
    <w:p w14:paraId="7AA00961" w14:textId="77777777" w:rsidR="00EE01D2" w:rsidRPr="00E72C5A" w:rsidRDefault="00EE01D2" w:rsidP="00CA103D">
      <w:pPr>
        <w:rPr>
          <w:sz w:val="20"/>
          <w:szCs w:val="20"/>
          <w:lang w:val="en-US"/>
        </w:rPr>
      </w:pPr>
    </w:p>
    <w:sectPr w:rsidR="00EE01D2" w:rsidRPr="00E72C5A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1194" w14:textId="77777777" w:rsidR="003227C6" w:rsidRDefault="003227C6" w:rsidP="00CA103D">
      <w:r>
        <w:separator/>
      </w:r>
    </w:p>
  </w:endnote>
  <w:endnote w:type="continuationSeparator" w:id="0">
    <w:p w14:paraId="7EA9578D" w14:textId="77777777" w:rsidR="003227C6" w:rsidRDefault="003227C6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E821" w14:textId="77777777" w:rsidR="00CA103D" w:rsidRDefault="00031D91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C01BD" wp14:editId="215B6742">
          <wp:simplePos x="0" y="0"/>
          <wp:positionH relativeFrom="page">
            <wp:posOffset>9525</wp:posOffset>
          </wp:positionH>
          <wp:positionV relativeFrom="paragraph">
            <wp:posOffset>-604129</wp:posOffset>
          </wp:positionV>
          <wp:extent cx="7553325" cy="1200394"/>
          <wp:effectExtent l="0" t="0" r="0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39" cy="120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A7EB" w14:textId="77777777" w:rsidR="003227C6" w:rsidRDefault="003227C6" w:rsidP="00CA103D">
      <w:r>
        <w:separator/>
      </w:r>
    </w:p>
  </w:footnote>
  <w:footnote w:type="continuationSeparator" w:id="0">
    <w:p w14:paraId="505E3856" w14:textId="77777777" w:rsidR="003227C6" w:rsidRDefault="003227C6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E9B6" w14:textId="77777777" w:rsidR="00CA103D" w:rsidRPr="00CA103D" w:rsidRDefault="00CA103D" w:rsidP="00CA103D">
    <w:pPr>
      <w:pStyle w:val="Kopfzeile"/>
    </w:pPr>
    <w:r w:rsidRPr="00CA103D">
      <w:t>PRESS</w:t>
    </w:r>
    <w:r w:rsidR="00E40EA1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1"/>
    <w:rsid w:val="000074D7"/>
    <w:rsid w:val="00031D91"/>
    <w:rsid w:val="00041E3E"/>
    <w:rsid w:val="00047056"/>
    <w:rsid w:val="00065B87"/>
    <w:rsid w:val="00090ABF"/>
    <w:rsid w:val="00187A0D"/>
    <w:rsid w:val="001E37D8"/>
    <w:rsid w:val="002018B3"/>
    <w:rsid w:val="00276ADE"/>
    <w:rsid w:val="002A4242"/>
    <w:rsid w:val="002D7411"/>
    <w:rsid w:val="003227C6"/>
    <w:rsid w:val="00352BCA"/>
    <w:rsid w:val="00390E8F"/>
    <w:rsid w:val="003D4C9A"/>
    <w:rsid w:val="003E1F45"/>
    <w:rsid w:val="003E3B42"/>
    <w:rsid w:val="0040163C"/>
    <w:rsid w:val="00405C0F"/>
    <w:rsid w:val="00427BF7"/>
    <w:rsid w:val="00483A42"/>
    <w:rsid w:val="00487240"/>
    <w:rsid w:val="004A78A3"/>
    <w:rsid w:val="004B2F60"/>
    <w:rsid w:val="00562400"/>
    <w:rsid w:val="005763FF"/>
    <w:rsid w:val="00681320"/>
    <w:rsid w:val="006B2B5A"/>
    <w:rsid w:val="006E1EE2"/>
    <w:rsid w:val="007067F9"/>
    <w:rsid w:val="00770786"/>
    <w:rsid w:val="00773241"/>
    <w:rsid w:val="00794597"/>
    <w:rsid w:val="007D22A7"/>
    <w:rsid w:val="007E3568"/>
    <w:rsid w:val="007F0681"/>
    <w:rsid w:val="007F2540"/>
    <w:rsid w:val="00805675"/>
    <w:rsid w:val="00812387"/>
    <w:rsid w:val="008742BD"/>
    <w:rsid w:val="00894810"/>
    <w:rsid w:val="00965160"/>
    <w:rsid w:val="009C19EB"/>
    <w:rsid w:val="009E5101"/>
    <w:rsid w:val="009F357E"/>
    <w:rsid w:val="00A42792"/>
    <w:rsid w:val="00A46C66"/>
    <w:rsid w:val="00A80E5D"/>
    <w:rsid w:val="00A84B6F"/>
    <w:rsid w:val="00AA48A2"/>
    <w:rsid w:val="00AB1FC8"/>
    <w:rsid w:val="00AC0B0F"/>
    <w:rsid w:val="00B00524"/>
    <w:rsid w:val="00B15993"/>
    <w:rsid w:val="00B82A00"/>
    <w:rsid w:val="00BE0E31"/>
    <w:rsid w:val="00BE42D3"/>
    <w:rsid w:val="00C06E9D"/>
    <w:rsid w:val="00C23ABA"/>
    <w:rsid w:val="00CA103D"/>
    <w:rsid w:val="00CA1EFA"/>
    <w:rsid w:val="00CA65B2"/>
    <w:rsid w:val="00D175BB"/>
    <w:rsid w:val="00D33797"/>
    <w:rsid w:val="00D560E2"/>
    <w:rsid w:val="00D866EB"/>
    <w:rsid w:val="00D93C74"/>
    <w:rsid w:val="00DA3608"/>
    <w:rsid w:val="00DF13D2"/>
    <w:rsid w:val="00E040AC"/>
    <w:rsid w:val="00E22968"/>
    <w:rsid w:val="00E22EF7"/>
    <w:rsid w:val="00E40EA1"/>
    <w:rsid w:val="00E540B7"/>
    <w:rsid w:val="00E540DC"/>
    <w:rsid w:val="00E6609D"/>
    <w:rsid w:val="00E72933"/>
    <w:rsid w:val="00E72C5A"/>
    <w:rsid w:val="00EB0C27"/>
    <w:rsid w:val="00EB5921"/>
    <w:rsid w:val="00ED5E8E"/>
    <w:rsid w:val="00EE01D2"/>
    <w:rsid w:val="00EF0CA0"/>
    <w:rsid w:val="00EF62ED"/>
    <w:rsid w:val="00F17404"/>
    <w:rsid w:val="00F53144"/>
    <w:rsid w:val="00F94F58"/>
    <w:rsid w:val="00FA20DA"/>
    <w:rsid w:val="00FB5741"/>
    <w:rsid w:val="00FC3175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BE6F"/>
  <w15:chartTrackingRefBased/>
  <w15:docId w15:val="{28B65E15-6ADC-49A2-9826-D1FCF04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9F357E"/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9F357E"/>
    <w:rPr>
      <w:rFonts w:ascii="Aptos" w:eastAsia="Times New Roman" w:hAnsi="Aptos" w:cs="Times New Roman"/>
      <w:b/>
      <w:sz w:val="36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B5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/pr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4f13625e2a2c9c346822e6bb107fb09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schgl.com/en/win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\Tourismusverband%20Paznaun%20&#8211;%20Ischgl\Presse%20&amp;%20PR%20Paznaun%20&#8211;%20Ischgl%20-%20Austausch%20Presseagenturen%20-%20Austausch%20Presseagenturen\02_Vorlagen\01_Pressetexte\Vorlage%20Pressetext_EN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2C562-89C0-489A-8F77-4CB99177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Pressetext_EN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Regensburger</dc:creator>
  <cp:keywords/>
  <dc:description/>
  <cp:lastModifiedBy>Bettina Regensburger | TVB Paznaun - Ischgl</cp:lastModifiedBy>
  <cp:revision>3</cp:revision>
  <cp:lastPrinted>2025-05-02T09:38:00Z</cp:lastPrinted>
  <dcterms:created xsi:type="dcterms:W3CDTF">2025-05-12T12:58:00Z</dcterms:created>
  <dcterms:modified xsi:type="dcterms:W3CDTF">2025-05-14T06:24:00Z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