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FB2B" w14:textId="54A58C79" w:rsidR="00100F92" w:rsidRPr="00100F92" w:rsidRDefault="00100F92" w:rsidP="00100F92">
      <w:pPr>
        <w:rPr>
          <w:b/>
          <w:bCs/>
          <w:sz w:val="28"/>
          <w:szCs w:val="28"/>
        </w:rPr>
      </w:pPr>
      <w:bookmarkStart w:id="0" w:name="_Hlk170812838"/>
      <w:r w:rsidRPr="00100F92">
        <w:rPr>
          <w:b/>
          <w:bCs/>
          <w:sz w:val="28"/>
          <w:szCs w:val="28"/>
        </w:rPr>
        <w:t xml:space="preserve">Silva Trails Opening 2025: Galtür startet in die </w:t>
      </w:r>
      <w:proofErr w:type="spellStart"/>
      <w:r w:rsidRPr="00100F92">
        <w:rPr>
          <w:b/>
          <w:bCs/>
          <w:sz w:val="28"/>
          <w:szCs w:val="28"/>
        </w:rPr>
        <w:t>Bikesaison</w:t>
      </w:r>
      <w:proofErr w:type="spellEnd"/>
      <w:r w:rsidRPr="00100F92">
        <w:rPr>
          <w:b/>
          <w:bCs/>
          <w:sz w:val="28"/>
          <w:szCs w:val="28"/>
        </w:rPr>
        <w:t xml:space="preserve"> mit Action, Technik und Frauenpower</w:t>
      </w:r>
    </w:p>
    <w:p w14:paraId="51240F28" w14:textId="2234381C" w:rsidR="00100F92" w:rsidRDefault="00100F92" w:rsidP="00100F92">
      <w:pPr>
        <w:rPr>
          <w:b/>
          <w:bCs/>
        </w:rPr>
      </w:pPr>
      <w:r w:rsidRPr="00100F92">
        <w:rPr>
          <w:b/>
          <w:bCs/>
        </w:rPr>
        <w:t xml:space="preserve">Am 19. und 21. Juni 2025 verwandelt sich Galtür in das Mekka für Mountainbike-Enthusiasten: Mit dem offiziellen Opening der Silva Trails beginnt die </w:t>
      </w:r>
      <w:proofErr w:type="spellStart"/>
      <w:r w:rsidRPr="00100F92">
        <w:rPr>
          <w:b/>
          <w:bCs/>
        </w:rPr>
        <w:t>Bikesaison</w:t>
      </w:r>
      <w:proofErr w:type="spellEnd"/>
      <w:r w:rsidRPr="00100F92">
        <w:rPr>
          <w:b/>
          <w:bCs/>
        </w:rPr>
        <w:t xml:space="preserve"> 2025 im Paznaun. Auf insgesamt 15 Kilometern erwarten die Besucher abwechslungsreiche Trails, Pumptracks und </w:t>
      </w:r>
      <w:proofErr w:type="spellStart"/>
      <w:r w:rsidRPr="00100F92">
        <w:rPr>
          <w:b/>
          <w:bCs/>
        </w:rPr>
        <w:t>Jumplines</w:t>
      </w:r>
      <w:proofErr w:type="spellEnd"/>
      <w:r w:rsidRPr="00100F92">
        <w:rPr>
          <w:b/>
          <w:bCs/>
        </w:rPr>
        <w:t xml:space="preserve"> – ideal für Anfänger, Familien und ambitionierte Biker.</w:t>
      </w:r>
    </w:p>
    <w:p w14:paraId="50BFF0F8" w14:textId="1F3FF386" w:rsidR="002D5493" w:rsidRPr="002D5493" w:rsidRDefault="002D5493" w:rsidP="00100F92">
      <w:r w:rsidRPr="002D5493">
        <w:t xml:space="preserve">Mit dem Opening der Silva Trails in Galtür beginnt die </w:t>
      </w:r>
      <w:proofErr w:type="spellStart"/>
      <w:r w:rsidRPr="002D5493">
        <w:t>Bikesaison</w:t>
      </w:r>
      <w:proofErr w:type="spellEnd"/>
      <w:r w:rsidRPr="002D5493">
        <w:t xml:space="preserve"> im Tiroler Paznaun auf spektakuläre Weise: Zwei abwechslungsreiche Eventtage laden </w:t>
      </w:r>
      <w:proofErr w:type="spellStart"/>
      <w:r w:rsidRPr="002D5493">
        <w:t>Bikefans</w:t>
      </w:r>
      <w:proofErr w:type="spellEnd"/>
      <w:r w:rsidRPr="002D5493">
        <w:t xml:space="preserve"> aller Levels ein, das neue </w:t>
      </w:r>
      <w:proofErr w:type="spellStart"/>
      <w:r w:rsidRPr="002D5493">
        <w:t>Trailangebot</w:t>
      </w:r>
      <w:proofErr w:type="spellEnd"/>
      <w:r w:rsidRPr="002D5493">
        <w:t xml:space="preserve"> zu erleben, an kostenlosen Technik-Sessions teilzunehmen und gemeinsam mit Profis und Gleichgesinnten die Freude am Mountainbiken zu feiern.</w:t>
      </w:r>
    </w:p>
    <w:p w14:paraId="6F664958" w14:textId="77777777" w:rsidR="00100F92" w:rsidRPr="00100F92" w:rsidRDefault="00100F92" w:rsidP="00100F92">
      <w:pPr>
        <w:rPr>
          <w:b/>
          <w:bCs/>
        </w:rPr>
      </w:pPr>
      <w:r w:rsidRPr="00100F92">
        <w:rPr>
          <w:b/>
          <w:bCs/>
        </w:rPr>
        <w:t>19. Juni: Saisonstart mit Bike-Profis und Technik-Workshops</w:t>
      </w:r>
    </w:p>
    <w:p w14:paraId="4218B0AD" w14:textId="2A3AD2C0" w:rsidR="00100F92" w:rsidRDefault="00100F92" w:rsidP="00100F92">
      <w:r>
        <w:t>Am Donnerstag, dem 19. Juni, fällt um 10:</w:t>
      </w:r>
      <w:r w:rsidR="0073361C">
        <w:t>0</w:t>
      </w:r>
      <w:r>
        <w:t>0 Uhr der Startschuss für das Silva Trails Opening. Höhepunkte des Tages sind exklusive Workshops mit MTB-Profi Elias Schwärzler, Freeride-Athlet David Zimmermann und Enduro-Rider Freddy Matz. In zwei Sessions (10:</w:t>
      </w:r>
      <w:r w:rsidR="003202DD">
        <w:t>0</w:t>
      </w:r>
      <w:r>
        <w:t>0–12:00 Uhr und 13:00–15:00 Uhr) vermittel</w:t>
      </w:r>
      <w:r w:rsidR="00322C50">
        <w:t>t</w:t>
      </w:r>
      <w:r>
        <w:t xml:space="preserve"> </w:t>
      </w:r>
      <w:r w:rsidR="00322C50" w:rsidRPr="00322C50">
        <w:t>die</w:t>
      </w:r>
      <w:r w:rsidRPr="00322C50">
        <w:t xml:space="preserve"> Senders Academy</w:t>
      </w:r>
      <w:r>
        <w:t xml:space="preserve"> </w:t>
      </w:r>
      <w:r w:rsidR="00322C50">
        <w:t xml:space="preserve">gemeinsam mit </w:t>
      </w:r>
      <w:r>
        <w:t xml:space="preserve">der </w:t>
      </w:r>
      <w:proofErr w:type="spellStart"/>
      <w:r>
        <w:t>Bikeschule</w:t>
      </w:r>
      <w:proofErr w:type="spellEnd"/>
      <w:r>
        <w:t xml:space="preserve"> Galtür wertvolle Tipps zur Fahrtechnik. Abgerundet wird der Tag durch einen inspirierenden Vortrag mit anschließender Autogrammstunde von Elias Schwärzler um 16:00 Uhr</w:t>
      </w:r>
      <w:r w:rsidR="0066022D">
        <w:t xml:space="preserve"> auf der Faulbrunn</w:t>
      </w:r>
      <w:r w:rsidR="00207927">
        <w:t xml:space="preserve"> A</w:t>
      </w:r>
      <w:r w:rsidR="0066022D">
        <w:t>lm.</w:t>
      </w:r>
    </w:p>
    <w:p w14:paraId="79DAC32E" w14:textId="77777777" w:rsidR="00100F92" w:rsidRPr="00100F92" w:rsidRDefault="00100F92" w:rsidP="00100F92">
      <w:pPr>
        <w:rPr>
          <w:b/>
          <w:bCs/>
        </w:rPr>
      </w:pPr>
      <w:r w:rsidRPr="00100F92">
        <w:rPr>
          <w:b/>
          <w:bCs/>
        </w:rPr>
        <w:t>21. Juni: Women’s Day – Fokus auf Bikerinnen</w:t>
      </w:r>
    </w:p>
    <w:p w14:paraId="11D927BA" w14:textId="12E2B4AC" w:rsidR="00100F92" w:rsidRDefault="00100F92" w:rsidP="00100F92">
      <w:r>
        <w:t>Der Samstag, 21. Juni, steht ganz im Zeichen der Frauen: Beim Women’s Day bieten die Senders Academy und Coach</w:t>
      </w:r>
      <w:r w:rsidR="00E3390E">
        <w:t xml:space="preserve">, </w:t>
      </w:r>
      <w:r w:rsidR="00E3390E" w:rsidRPr="00E3390E">
        <w:t>E-Mountainbikeprofi sowie E-Bike Champion</w:t>
      </w:r>
      <w:r>
        <w:t xml:space="preserve"> Erik Emmrich</w:t>
      </w:r>
      <w:r w:rsidR="004116E6">
        <w:t xml:space="preserve"> </w:t>
      </w:r>
      <w:r>
        <w:t>spezielle Workshops für Bikerinnen</w:t>
      </w:r>
      <w:r w:rsidR="00FE23E1">
        <w:t xml:space="preserve"> </w:t>
      </w:r>
      <w:r>
        <w:t>an. Die Sessions finden von 10:</w:t>
      </w:r>
      <w:r w:rsidR="00D531CE">
        <w:t>0</w:t>
      </w:r>
      <w:r>
        <w:t>0–12:00 Uhr und 13:00</w:t>
      </w:r>
      <w:bookmarkStart w:id="1" w:name="_Hlk199173664"/>
      <w:r>
        <w:t>–</w:t>
      </w:r>
      <w:bookmarkEnd w:id="1"/>
      <w:r>
        <w:t>15:00 Uhr statt und fördern gezielt Technik und Selbstvertrauen auf dem Bike</w:t>
      </w:r>
      <w:r w:rsidR="00FE23E1">
        <w:t xml:space="preserve"> für Anfänger und Fortgeschrittene.</w:t>
      </w:r>
    </w:p>
    <w:p w14:paraId="52D5B32E" w14:textId="77777777" w:rsidR="00100F92" w:rsidRPr="00100F92" w:rsidRDefault="00100F92" w:rsidP="00100F92">
      <w:pPr>
        <w:rPr>
          <w:b/>
          <w:bCs/>
        </w:rPr>
      </w:pPr>
      <w:r w:rsidRPr="00100F92">
        <w:rPr>
          <w:b/>
          <w:bCs/>
        </w:rPr>
        <w:t>Kostenloses Bike-Erlebnis für alle</w:t>
      </w:r>
    </w:p>
    <w:p w14:paraId="13F01A6E" w14:textId="4A8B124F" w:rsidR="00FF7476" w:rsidRPr="00370222" w:rsidRDefault="00100F92" w:rsidP="00100F92">
      <w:r>
        <w:t>An beiden Tagen ist der Eintritt frei. Zudem können Besucher</w:t>
      </w:r>
      <w:r w:rsidR="00A32435">
        <w:t xml:space="preserve"> </w:t>
      </w:r>
      <w:r w:rsidR="00C36085">
        <w:t xml:space="preserve">am </w:t>
      </w:r>
      <w:r w:rsidR="00C36085" w:rsidRPr="00C74FBE">
        <w:t xml:space="preserve">Donnerstag </w:t>
      </w:r>
      <w:r w:rsidR="004160E5">
        <w:t>bei der Talstation de</w:t>
      </w:r>
      <w:r w:rsidR="004160E5" w:rsidRPr="00463C99">
        <w:t xml:space="preserve">r </w:t>
      </w:r>
      <w:proofErr w:type="spellStart"/>
      <w:r w:rsidR="004160E5" w:rsidRPr="00463C99">
        <w:t>Alpkogelbahn</w:t>
      </w:r>
      <w:proofErr w:type="spellEnd"/>
      <w:r w:rsidR="004160E5">
        <w:t xml:space="preserve"> </w:t>
      </w:r>
      <w:r w:rsidRPr="00C74FBE">
        <w:t xml:space="preserve">die neuesten Modelle des offiziellen </w:t>
      </w:r>
      <w:proofErr w:type="spellStart"/>
      <w:r w:rsidRPr="00C74FBE">
        <w:t>Bikepartners</w:t>
      </w:r>
      <w:proofErr w:type="spellEnd"/>
      <w:r w:rsidRPr="00C74FBE">
        <w:t xml:space="preserve"> Simplon </w:t>
      </w:r>
      <w:r w:rsidR="005566B2" w:rsidRPr="00C74FBE">
        <w:t xml:space="preserve">der Tourismusregion Paznaun – Ischgl </w:t>
      </w:r>
      <w:r w:rsidRPr="00C74FBE">
        <w:t>kostenlos</w:t>
      </w:r>
      <w:r>
        <w:t xml:space="preserve"> testen. Die Veranstaltung findet </w:t>
      </w:r>
      <w:r w:rsidR="00463C99" w:rsidRPr="00463C99">
        <w:t xml:space="preserve">im </w:t>
      </w:r>
      <w:proofErr w:type="spellStart"/>
      <w:r w:rsidR="00463C99" w:rsidRPr="00463C99">
        <w:t>Silvapark</w:t>
      </w:r>
      <w:proofErr w:type="spellEnd"/>
      <w:r w:rsidR="00463C99" w:rsidRPr="00463C99">
        <w:t xml:space="preserve"> Galtür statt</w:t>
      </w:r>
      <w:r>
        <w:t>, der mit seinen vielfältigen Trails</w:t>
      </w:r>
      <w:r w:rsidR="00F74037">
        <w:t xml:space="preserve"> </w:t>
      </w:r>
      <w:r>
        <w:t>für jedes Niveau das passende Angebot bereithält.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0041322F">
        <w:tc>
          <w:tcPr>
            <w:tcW w:w="9060" w:type="dxa"/>
            <w:gridSpan w:val="2"/>
          </w:tcPr>
          <w:p w14:paraId="7D329FC9" w14:textId="1C13A767" w:rsidR="009F357E" w:rsidRPr="00370222" w:rsidRDefault="0041322F" w:rsidP="0041322F">
            <w:pPr>
              <w:ind w:left="-105"/>
            </w:pPr>
            <w:r w:rsidRPr="00370222">
              <w:br/>
            </w:r>
            <w:r w:rsidR="00FF7476" w:rsidRPr="00370222">
              <w:t>Weitere Informationen unter</w:t>
            </w:r>
            <w:r w:rsidR="007359D3">
              <w:t xml:space="preserve"> </w:t>
            </w:r>
            <w:hyperlink r:id="rId10" w:history="1">
              <w:r w:rsidR="007359D3" w:rsidRPr="007359D3">
                <w:rPr>
                  <w:rStyle w:val="Hyperlink"/>
                </w:rPr>
                <w:t>www.galtuer.com</w:t>
              </w:r>
            </w:hyperlink>
            <w:r w:rsidR="00E40EA1" w:rsidRPr="00370222">
              <w:t>.</w:t>
            </w:r>
          </w:p>
        </w:tc>
      </w:tr>
      <w:tr w:rsidR="00CA103D" w:rsidRPr="00370222" w14:paraId="09CBA905" w14:textId="77777777" w:rsidTr="0041322F">
        <w:tc>
          <w:tcPr>
            <w:tcW w:w="6946" w:type="dxa"/>
          </w:tcPr>
          <w:p w14:paraId="2C47E438" w14:textId="5367422D" w:rsidR="00CA103D" w:rsidRPr="00370222" w:rsidRDefault="00422E05" w:rsidP="0041322F">
            <w:pPr>
              <w:pStyle w:val="Fusszeile"/>
              <w:ind w:left="-105"/>
            </w:pPr>
            <w:fldSimple w:instr="NUMCHARS   \* MERGEFORMAT">
              <w:r>
                <w:rPr>
                  <w:noProof/>
                </w:rPr>
                <w:t>2103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5D0AFE53" w14:textId="37F17707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5F3B58">
              <w:rPr>
                <w:noProof/>
              </w:rPr>
              <w:t>Juni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0041322F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0041322F">
        <w:tc>
          <w:tcPr>
            <w:tcW w:w="9060" w:type="dxa"/>
            <w:gridSpan w:val="2"/>
          </w:tcPr>
          <w:p w14:paraId="73901F48" w14:textId="58B28A81" w:rsidR="00CA103D" w:rsidRPr="00370222" w:rsidRDefault="00FF7476" w:rsidP="0041322F">
            <w:pPr>
              <w:pStyle w:val="Fusszeile"/>
              <w:ind w:left="-105"/>
            </w:pPr>
            <w:r w:rsidRPr="00370222">
              <w:lastRenderedPageBreak/>
              <w:t xml:space="preserve">Bilder-Download: </w:t>
            </w:r>
            <w:hyperlink r:id="rId11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E9E15FB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51BE0B95" w14:textId="77777777" w:rsidR="0041322F" w:rsidRPr="00370222" w:rsidRDefault="0041322F" w:rsidP="0041322F">
            <w:pPr>
              <w:pStyle w:val="Fusszeile"/>
              <w:ind w:left="-105"/>
            </w:pPr>
          </w:p>
          <w:p w14:paraId="02CF4553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0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6422" w14:textId="77777777" w:rsidR="00271BB1" w:rsidRDefault="00271BB1" w:rsidP="00CA103D">
      <w:r>
        <w:separator/>
      </w:r>
    </w:p>
  </w:endnote>
  <w:endnote w:type="continuationSeparator" w:id="0">
    <w:p w14:paraId="19EA8BFB" w14:textId="77777777" w:rsidR="00271BB1" w:rsidRDefault="00271BB1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C90A" w14:textId="77777777" w:rsidR="00271BB1" w:rsidRDefault="00271BB1" w:rsidP="00CA103D">
      <w:r>
        <w:separator/>
      </w:r>
    </w:p>
  </w:footnote>
  <w:footnote w:type="continuationSeparator" w:id="0">
    <w:p w14:paraId="291055CF" w14:textId="77777777" w:rsidR="00271BB1" w:rsidRDefault="00271BB1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2"/>
  </w:num>
  <w:num w:numId="2" w16cid:durableId="1219438290">
    <w:abstractNumId w:val="0"/>
  </w:num>
  <w:num w:numId="3" w16cid:durableId="125613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10DCC"/>
    <w:rsid w:val="0001140A"/>
    <w:rsid w:val="000242B1"/>
    <w:rsid w:val="000358FA"/>
    <w:rsid w:val="000444E9"/>
    <w:rsid w:val="00064967"/>
    <w:rsid w:val="00090ABF"/>
    <w:rsid w:val="00093D14"/>
    <w:rsid w:val="000C43A8"/>
    <w:rsid w:val="000F21CF"/>
    <w:rsid w:val="00100F92"/>
    <w:rsid w:val="00105E3A"/>
    <w:rsid w:val="00114C96"/>
    <w:rsid w:val="0013766D"/>
    <w:rsid w:val="00176AFE"/>
    <w:rsid w:val="00182E43"/>
    <w:rsid w:val="001877C8"/>
    <w:rsid w:val="001B2C6E"/>
    <w:rsid w:val="00207927"/>
    <w:rsid w:val="00207DFF"/>
    <w:rsid w:val="00211CDB"/>
    <w:rsid w:val="00215F83"/>
    <w:rsid w:val="00232C75"/>
    <w:rsid w:val="00262E88"/>
    <w:rsid w:val="00271BB1"/>
    <w:rsid w:val="00285F98"/>
    <w:rsid w:val="002A5882"/>
    <w:rsid w:val="002D5493"/>
    <w:rsid w:val="002E5994"/>
    <w:rsid w:val="002F052D"/>
    <w:rsid w:val="00300E6F"/>
    <w:rsid w:val="003202DD"/>
    <w:rsid w:val="00322B19"/>
    <w:rsid w:val="00322C50"/>
    <w:rsid w:val="00323209"/>
    <w:rsid w:val="00370222"/>
    <w:rsid w:val="00380877"/>
    <w:rsid w:val="00390045"/>
    <w:rsid w:val="00390E8F"/>
    <w:rsid w:val="003D3926"/>
    <w:rsid w:val="004116E6"/>
    <w:rsid w:val="0041322F"/>
    <w:rsid w:val="004160E5"/>
    <w:rsid w:val="00422E05"/>
    <w:rsid w:val="004307DA"/>
    <w:rsid w:val="00463C99"/>
    <w:rsid w:val="00467228"/>
    <w:rsid w:val="004C507E"/>
    <w:rsid w:val="004E334F"/>
    <w:rsid w:val="005271A3"/>
    <w:rsid w:val="0054124B"/>
    <w:rsid w:val="00545B40"/>
    <w:rsid w:val="005566B2"/>
    <w:rsid w:val="005E1215"/>
    <w:rsid w:val="005E187F"/>
    <w:rsid w:val="005E332B"/>
    <w:rsid w:val="005E5E11"/>
    <w:rsid w:val="005F3B58"/>
    <w:rsid w:val="006147A8"/>
    <w:rsid w:val="0066022D"/>
    <w:rsid w:val="00670819"/>
    <w:rsid w:val="006D3307"/>
    <w:rsid w:val="006F3318"/>
    <w:rsid w:val="00706A7C"/>
    <w:rsid w:val="0073361C"/>
    <w:rsid w:val="007359D3"/>
    <w:rsid w:val="007839E8"/>
    <w:rsid w:val="007A6874"/>
    <w:rsid w:val="007A77E7"/>
    <w:rsid w:val="007C1AB1"/>
    <w:rsid w:val="007E4BE3"/>
    <w:rsid w:val="007E50CB"/>
    <w:rsid w:val="00816384"/>
    <w:rsid w:val="008168C2"/>
    <w:rsid w:val="008466A6"/>
    <w:rsid w:val="008A1FA0"/>
    <w:rsid w:val="008E50F4"/>
    <w:rsid w:val="008F407B"/>
    <w:rsid w:val="0094238E"/>
    <w:rsid w:val="00965160"/>
    <w:rsid w:val="009768AB"/>
    <w:rsid w:val="00977F02"/>
    <w:rsid w:val="009E1BCC"/>
    <w:rsid w:val="009F357E"/>
    <w:rsid w:val="00A30967"/>
    <w:rsid w:val="00A32435"/>
    <w:rsid w:val="00A41882"/>
    <w:rsid w:val="00A84B6F"/>
    <w:rsid w:val="00AA48A2"/>
    <w:rsid w:val="00AC1699"/>
    <w:rsid w:val="00AD772B"/>
    <w:rsid w:val="00B220D4"/>
    <w:rsid w:val="00B43ED1"/>
    <w:rsid w:val="00B50E54"/>
    <w:rsid w:val="00B52ECA"/>
    <w:rsid w:val="00B67316"/>
    <w:rsid w:val="00BA7ACF"/>
    <w:rsid w:val="00BB1C75"/>
    <w:rsid w:val="00BD42FD"/>
    <w:rsid w:val="00C01F7F"/>
    <w:rsid w:val="00C20820"/>
    <w:rsid w:val="00C36085"/>
    <w:rsid w:val="00C45126"/>
    <w:rsid w:val="00C45542"/>
    <w:rsid w:val="00C67E63"/>
    <w:rsid w:val="00C729FB"/>
    <w:rsid w:val="00C74FBE"/>
    <w:rsid w:val="00CA103D"/>
    <w:rsid w:val="00CC7F70"/>
    <w:rsid w:val="00CD4484"/>
    <w:rsid w:val="00D15CF8"/>
    <w:rsid w:val="00D531CE"/>
    <w:rsid w:val="00D54F6C"/>
    <w:rsid w:val="00D65EB0"/>
    <w:rsid w:val="00D9165E"/>
    <w:rsid w:val="00DB433A"/>
    <w:rsid w:val="00DB5C11"/>
    <w:rsid w:val="00DE2E2F"/>
    <w:rsid w:val="00E006F0"/>
    <w:rsid w:val="00E33526"/>
    <w:rsid w:val="00E3390E"/>
    <w:rsid w:val="00E40EA1"/>
    <w:rsid w:val="00E50E9A"/>
    <w:rsid w:val="00E53BC6"/>
    <w:rsid w:val="00E6324B"/>
    <w:rsid w:val="00E64FDE"/>
    <w:rsid w:val="00EA17B0"/>
    <w:rsid w:val="00ED3683"/>
    <w:rsid w:val="00ED4B04"/>
    <w:rsid w:val="00F17742"/>
    <w:rsid w:val="00F372A6"/>
    <w:rsid w:val="00F47DCB"/>
    <w:rsid w:val="00F74037"/>
    <w:rsid w:val="00F956CE"/>
    <w:rsid w:val="00F96B1B"/>
    <w:rsid w:val="00FA4421"/>
    <w:rsid w:val="00FE23E1"/>
    <w:rsid w:val="00FF7476"/>
    <w:rsid w:val="695A7E57"/>
    <w:rsid w:val="75A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b2acda33f509fca1f3118a4fe479232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altuer.com/de/veranstaltungen-erlebnisse/topevents/silva-trails-opening_event_1080159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3A235A-CA0B-4C23-9AD3-5A5E00E7FA65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381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Isabell Parth | TVB Paznaun - Ischgl</cp:lastModifiedBy>
  <cp:revision>55</cp:revision>
  <cp:lastPrinted>2025-06-04T07:30:00Z</cp:lastPrinted>
  <dcterms:created xsi:type="dcterms:W3CDTF">2025-04-09T07:14:00Z</dcterms:created>
  <dcterms:modified xsi:type="dcterms:W3CDTF">2025-06-04T07:30:00Z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