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5353" w14:textId="77777777" w:rsidR="00054C23" w:rsidRDefault="00054C23" w:rsidP="00054C23">
      <w:pPr>
        <w:rPr>
          <w:b/>
          <w:sz w:val="36"/>
          <w:lang w:val="en-GB"/>
        </w:rPr>
      </w:pPr>
      <w:r w:rsidRPr="0063229A">
        <w:rPr>
          <w:b/>
          <w:sz w:val="36"/>
          <w:lang w:val="en-GB"/>
        </w:rPr>
        <w:t>Mister Dancehall opens Ischgl winter 2022/23</w:t>
      </w:r>
    </w:p>
    <w:p w14:paraId="45A5A358" w14:textId="77777777" w:rsidR="00054C23" w:rsidRDefault="00054C23" w:rsidP="00054C23">
      <w:pPr>
        <w:pBdr>
          <w:bottom w:val="single" w:sz="4" w:space="1" w:color="auto"/>
        </w:pBdr>
        <w:rPr>
          <w:b/>
          <w:shd w:val="clear" w:color="auto" w:fill="FFFFFF"/>
          <w:lang w:val="en-GB"/>
        </w:rPr>
      </w:pPr>
      <w:r w:rsidRPr="00546DF2">
        <w:rPr>
          <w:b/>
          <w:shd w:val="clear" w:color="auto" w:fill="FFFFFF"/>
          <w:lang w:val="en-GB"/>
        </w:rPr>
        <w:t>On 26 November 2022</w:t>
      </w:r>
      <w:r>
        <w:rPr>
          <w:b/>
          <w:shd w:val="clear" w:color="auto" w:fill="FFFFFF"/>
          <w:lang w:val="en-GB"/>
        </w:rPr>
        <w:t>,</w:t>
      </w:r>
      <w:r w:rsidRPr="00546DF2">
        <w:rPr>
          <w:b/>
          <w:shd w:val="clear" w:color="auto" w:fill="FFFFFF"/>
          <w:lang w:val="en-GB"/>
        </w:rPr>
        <w:t xml:space="preserve"> Sean Paul will </w:t>
      </w:r>
      <w:r>
        <w:rPr>
          <w:b/>
          <w:shd w:val="clear" w:color="auto" w:fill="FFFFFF"/>
          <w:lang w:val="en-GB"/>
        </w:rPr>
        <w:t>kick-off the</w:t>
      </w:r>
      <w:r w:rsidRPr="00546DF2">
        <w:rPr>
          <w:b/>
          <w:shd w:val="clear" w:color="auto" w:fill="FFFFFF"/>
          <w:lang w:val="en-GB"/>
        </w:rPr>
        <w:t xml:space="preserve"> </w:t>
      </w:r>
      <w:r>
        <w:rPr>
          <w:b/>
          <w:shd w:val="clear" w:color="auto" w:fill="FFFFFF"/>
          <w:lang w:val="en-GB"/>
        </w:rPr>
        <w:t>Ischgl</w:t>
      </w:r>
      <w:r w:rsidRPr="00546DF2">
        <w:rPr>
          <w:b/>
          <w:shd w:val="clear" w:color="auto" w:fill="FFFFFF"/>
          <w:lang w:val="en-GB"/>
        </w:rPr>
        <w:t xml:space="preserve"> winter season </w:t>
      </w:r>
      <w:r>
        <w:rPr>
          <w:b/>
          <w:shd w:val="clear" w:color="auto" w:fill="FFFFFF"/>
          <w:lang w:val="en-GB"/>
        </w:rPr>
        <w:t>at</w:t>
      </w:r>
      <w:r w:rsidRPr="00546DF2">
        <w:rPr>
          <w:b/>
          <w:shd w:val="clear" w:color="auto" w:fill="FFFFFF"/>
          <w:lang w:val="en-GB"/>
        </w:rPr>
        <w:t xml:space="preserve"> the legendary "Top of the Mountain Opening Concert". Concert admission is included in the day ski pass. Skiing in the Silvretta Arena starts on 24 November 2022.</w:t>
      </w:r>
    </w:p>
    <w:p w14:paraId="7E783B1C" w14:textId="77777777" w:rsidR="00054C23" w:rsidRDefault="00054C23" w:rsidP="00054C23">
      <w:pPr>
        <w:pBdr>
          <w:bottom w:val="single" w:sz="4" w:space="1" w:color="auto"/>
        </w:pBdr>
        <w:rPr>
          <w:b/>
          <w:shd w:val="clear" w:color="auto" w:fill="FFFFFF"/>
          <w:lang w:val="en-GB"/>
        </w:rPr>
      </w:pPr>
    </w:p>
    <w:p w14:paraId="6580A0B3" w14:textId="238636C0" w:rsidR="00054C23" w:rsidRDefault="00054C23" w:rsidP="00054C23">
      <w:pPr>
        <w:pBdr>
          <w:bottom w:val="single" w:sz="4" w:space="1" w:color="auto"/>
        </w:pBdr>
        <w:rPr>
          <w:rFonts w:ascii="Calibri" w:hAnsi="Calibri" w:cs="Calibri"/>
          <w:color w:val="000000"/>
          <w:shd w:val="clear" w:color="auto" w:fill="FFFFFF"/>
          <w:lang w:val="en-GB"/>
        </w:rPr>
      </w:pPr>
      <w:r w:rsidRPr="00700CD9">
        <w:rPr>
          <w:rFonts w:ascii="Calibri" w:hAnsi="Calibri" w:cs="Calibri"/>
          <w:color w:val="000000"/>
          <w:shd w:val="clear" w:color="auto" w:fill="FFFFFF"/>
          <w:lang w:val="en-GB"/>
        </w:rPr>
        <w:t xml:space="preserve">When Sean Paul, "Mister Dancehall", </w:t>
      </w:r>
      <w:r>
        <w:rPr>
          <w:rFonts w:ascii="Calibri" w:hAnsi="Calibri" w:cs="Calibri"/>
          <w:color w:val="000000"/>
          <w:shd w:val="clear" w:color="auto" w:fill="FFFFFF"/>
          <w:lang w:val="en-GB"/>
        </w:rPr>
        <w:t>kicks-off</w:t>
      </w:r>
      <w:r w:rsidRPr="00700CD9">
        <w:rPr>
          <w:rFonts w:ascii="Calibri" w:hAnsi="Calibri" w:cs="Calibri"/>
          <w:color w:val="000000"/>
          <w:shd w:val="clear" w:color="auto" w:fill="FFFFFF"/>
          <w:lang w:val="en-GB"/>
        </w:rPr>
        <w:t xml:space="preserve"> the ski season in Ischgl on 26 November 2022 with the legendary "Top of the Mountain Opening Concert", the Alpine lifestyle metropolis will be dancing. </w:t>
      </w:r>
      <w:r w:rsidRPr="001602B2">
        <w:rPr>
          <w:rFonts w:ascii="Calibri" w:hAnsi="Calibri" w:cs="Calibri"/>
          <w:color w:val="000000"/>
          <w:shd w:val="clear" w:color="auto" w:fill="FFFFFF"/>
          <w:lang w:val="en-GB"/>
        </w:rPr>
        <w:t>With the Jamaican's multi-award-winning and billboard chart-topping dance hall grooves: hits like "Get Busy", "Got 2 Luv U", "She Doesn't Mind" and "I'm Still in Love with You" will delight the crowd as well as songs from his new album Scorcha will be played.</w:t>
      </w:r>
      <w:r>
        <w:rPr>
          <w:rFonts w:ascii="Calibri" w:hAnsi="Calibri" w:cs="Calibri"/>
          <w:color w:val="000000"/>
          <w:shd w:val="clear" w:color="auto" w:fill="FFFFFF"/>
          <w:lang w:val="en-GB"/>
        </w:rPr>
        <w:t xml:space="preserve"> </w:t>
      </w:r>
      <w:r w:rsidRPr="00700CD9">
        <w:rPr>
          <w:rFonts w:ascii="Calibri" w:hAnsi="Calibri" w:cs="Calibri"/>
          <w:color w:val="000000"/>
          <w:shd w:val="clear" w:color="auto" w:fill="FFFFFF"/>
          <w:lang w:val="en-GB"/>
        </w:rPr>
        <w:t xml:space="preserve">The spectacular live concert </w:t>
      </w:r>
      <w:r>
        <w:rPr>
          <w:rFonts w:ascii="Calibri" w:hAnsi="Calibri" w:cs="Calibri"/>
          <w:color w:val="000000"/>
          <w:shd w:val="clear" w:color="auto" w:fill="FFFFFF"/>
          <w:lang w:val="en-GB"/>
        </w:rPr>
        <w:t>will kick off at 18.00  in front of a stunning</w:t>
      </w:r>
      <w:r w:rsidRPr="00700CD9">
        <w:rPr>
          <w:rFonts w:ascii="Calibri" w:hAnsi="Calibri" w:cs="Calibri"/>
          <w:color w:val="000000"/>
          <w:shd w:val="clear" w:color="auto" w:fill="FFFFFF"/>
          <w:lang w:val="en-GB"/>
        </w:rPr>
        <w:t xml:space="preserve"> </w:t>
      </w:r>
      <w:r>
        <w:rPr>
          <w:rFonts w:ascii="Calibri" w:hAnsi="Calibri" w:cs="Calibri"/>
          <w:color w:val="000000"/>
          <w:shd w:val="clear" w:color="auto" w:fill="FFFFFF"/>
          <w:lang w:val="en-GB"/>
        </w:rPr>
        <w:t>nocturnal mountain</w:t>
      </w:r>
      <w:r w:rsidRPr="00700CD9">
        <w:rPr>
          <w:rFonts w:ascii="Calibri" w:hAnsi="Calibri" w:cs="Calibri"/>
          <w:color w:val="000000"/>
          <w:shd w:val="clear" w:color="auto" w:fill="FFFFFF"/>
          <w:lang w:val="en-GB"/>
        </w:rPr>
        <w:t xml:space="preserve"> backdrop</w:t>
      </w:r>
      <w:r>
        <w:rPr>
          <w:rFonts w:ascii="Calibri" w:hAnsi="Calibri" w:cs="Calibri"/>
          <w:color w:val="000000"/>
          <w:shd w:val="clear" w:color="auto" w:fill="FFFFFF"/>
          <w:lang w:val="en-GB"/>
        </w:rPr>
        <w:t>.</w:t>
      </w:r>
      <w:r w:rsidRPr="00700CD9">
        <w:rPr>
          <w:rFonts w:ascii="Calibri" w:hAnsi="Calibri" w:cs="Calibri"/>
          <w:color w:val="000000"/>
          <w:shd w:val="clear" w:color="auto" w:fill="FFFFFF"/>
          <w:lang w:val="en-GB"/>
        </w:rPr>
        <w:t xml:space="preserve"> </w:t>
      </w:r>
      <w:r>
        <w:rPr>
          <w:rFonts w:ascii="Calibri" w:hAnsi="Calibri" w:cs="Calibri"/>
          <w:color w:val="000000"/>
          <w:shd w:val="clear" w:color="auto" w:fill="FFFFFF"/>
          <w:lang w:val="en-GB"/>
        </w:rPr>
        <w:t>In the day jump on your</w:t>
      </w:r>
      <w:r w:rsidRPr="00700CD9">
        <w:rPr>
          <w:rFonts w:ascii="Calibri" w:hAnsi="Calibri" w:cs="Calibri"/>
          <w:color w:val="000000"/>
          <w:shd w:val="clear" w:color="auto" w:fill="FFFFFF"/>
          <w:lang w:val="en-GB"/>
        </w:rPr>
        <w:t xml:space="preserve"> skis </w:t>
      </w:r>
      <w:r>
        <w:rPr>
          <w:rFonts w:ascii="Calibri" w:hAnsi="Calibri" w:cs="Calibri"/>
          <w:color w:val="000000"/>
          <w:shd w:val="clear" w:color="auto" w:fill="FFFFFF"/>
          <w:lang w:val="en-GB"/>
        </w:rPr>
        <w:t>to get the see of the region. Skiers and snowboarders can hit the slopes from</w:t>
      </w:r>
      <w:r w:rsidRPr="00700CD9">
        <w:rPr>
          <w:rFonts w:ascii="Calibri" w:hAnsi="Calibri" w:cs="Calibri"/>
          <w:color w:val="000000"/>
          <w:shd w:val="clear" w:color="auto" w:fill="FFFFFF"/>
          <w:lang w:val="en-GB"/>
        </w:rPr>
        <w:t xml:space="preserve"> 24 November, when the Silvretta Arena with its 239 </w:t>
      </w:r>
      <w:r w:rsidRPr="00402622">
        <w:rPr>
          <w:rFonts w:ascii="Calibri" w:hAnsi="Calibri" w:cs="Calibri"/>
          <w:color w:val="000000"/>
          <w:shd w:val="clear" w:color="auto" w:fill="FFFFFF"/>
          <w:lang w:val="en-GB"/>
        </w:rPr>
        <w:t>kilometres of cross-border pistes from Ischgl to Samnaun starts its skiing operations. New in the 2022/23 winter season is the spectacular Silvretta Spa and a MoonBike</w:t>
      </w:r>
      <w:r w:rsidR="002D06AD">
        <w:rPr>
          <w:rFonts w:ascii="Calibri" w:hAnsi="Calibri" w:cs="Calibri"/>
          <w:color w:val="000000"/>
          <w:shd w:val="clear" w:color="auto" w:fill="FFFFFF"/>
          <w:lang w:val="en-GB"/>
        </w:rPr>
        <w:t xml:space="preserve">s Area </w:t>
      </w:r>
      <w:r w:rsidRPr="00402622">
        <w:rPr>
          <w:rFonts w:ascii="Calibri" w:hAnsi="Calibri" w:cs="Calibri"/>
          <w:color w:val="000000"/>
          <w:shd w:val="clear" w:color="auto" w:fill="FFFFFF"/>
          <w:lang w:val="en-GB"/>
        </w:rPr>
        <w:t xml:space="preserve">down in the valley of Ischgl. The day ski pass is also the ticket to the concert and costs 80 euros per person on the day of the event. With a valid ski pass for two days or more, admission to the concert is included. All information at </w:t>
      </w:r>
      <w:hyperlink r:id="rId8" w:history="1">
        <w:r w:rsidRPr="00402622">
          <w:rPr>
            <w:rStyle w:val="Hyperlink"/>
            <w:rFonts w:ascii="Calibri" w:hAnsi="Calibri" w:cs="Calibri"/>
            <w:shd w:val="clear" w:color="auto" w:fill="FFFFFF"/>
            <w:lang w:val="en-GB"/>
          </w:rPr>
          <w:t>www.ischgl.com</w:t>
        </w:r>
      </w:hyperlink>
      <w:r w:rsidRPr="00402622">
        <w:rPr>
          <w:rFonts w:ascii="Calibri" w:hAnsi="Calibri" w:cs="Calibri"/>
          <w:color w:val="000000"/>
          <w:shd w:val="clear" w:color="auto" w:fill="FFFFFF"/>
          <w:lang w:val="en-GB"/>
        </w:rPr>
        <w:t>.</w:t>
      </w:r>
    </w:p>
    <w:p w14:paraId="12A1D2DD" w14:textId="77777777" w:rsidR="00054C23" w:rsidRPr="00700CD9" w:rsidRDefault="00054C23" w:rsidP="00054C23">
      <w:pPr>
        <w:pBdr>
          <w:bottom w:val="single" w:sz="4" w:space="1" w:color="auto"/>
        </w:pBdr>
        <w:rPr>
          <w:rFonts w:ascii="Calibri" w:hAnsi="Calibri" w:cs="Calibri"/>
          <w:color w:val="000000"/>
          <w:shd w:val="clear" w:color="auto" w:fill="FFFFFF"/>
          <w:lang w:val="en-GB"/>
        </w:rPr>
      </w:pPr>
    </w:p>
    <w:p w14:paraId="652327F9" w14:textId="77777777" w:rsidR="00054C23" w:rsidRPr="0000196D" w:rsidRDefault="00054C23" w:rsidP="00054C23">
      <w:pPr>
        <w:pBdr>
          <w:bottom w:val="single" w:sz="4" w:space="1" w:color="auto"/>
        </w:pBdr>
        <w:rPr>
          <w:rFonts w:ascii="Calibri" w:hAnsi="Calibri" w:cs="Calibri"/>
          <w:b/>
          <w:bCs/>
          <w:color w:val="000000"/>
          <w:shd w:val="clear" w:color="auto" w:fill="FFFFFF"/>
          <w:lang w:val="en-GB"/>
        </w:rPr>
      </w:pPr>
      <w:r w:rsidRPr="0000196D">
        <w:rPr>
          <w:rFonts w:ascii="Calibri" w:hAnsi="Calibri" w:cs="Calibri"/>
          <w:b/>
          <w:bCs/>
          <w:color w:val="000000"/>
          <w:shd w:val="clear" w:color="auto" w:fill="FFFFFF"/>
          <w:lang w:val="en-GB"/>
        </w:rPr>
        <w:t>Sean Paul</w:t>
      </w:r>
    </w:p>
    <w:p w14:paraId="10C1646F" w14:textId="77777777" w:rsidR="00054C23" w:rsidRDefault="00054C23" w:rsidP="00054C23">
      <w:pPr>
        <w:pBdr>
          <w:bottom w:val="single" w:sz="4" w:space="1" w:color="auto"/>
        </w:pBdr>
        <w:rPr>
          <w:rFonts w:ascii="Calibri" w:hAnsi="Calibri" w:cs="Calibri"/>
          <w:color w:val="000000"/>
          <w:shd w:val="clear" w:color="auto" w:fill="FFFFFF"/>
          <w:lang w:val="en-GB"/>
        </w:rPr>
      </w:pPr>
      <w:r w:rsidRPr="00700CD9">
        <w:rPr>
          <w:rFonts w:ascii="Calibri" w:hAnsi="Calibri" w:cs="Calibri"/>
          <w:color w:val="000000"/>
          <w:shd w:val="clear" w:color="auto" w:fill="FFFFFF"/>
          <w:lang w:val="en-GB"/>
        </w:rPr>
        <w:t xml:space="preserve">It is rare for an artist to become the personification of dancehall. With eight studio albums, Sean Paul has taken the genre all over the world, becoming a world star with his blend of dancehall, reggae, ragga and pop. The man with African, Portuguese, Chinese and English roots has made it from his origins in the clubs of Kingston, Jamaica, to the top of the charts and the biggest halls in more than 120 countries. He released his debut album Stage One in 2000, but it was the 2002 multi-platinum follow-up </w:t>
      </w:r>
      <w:r>
        <w:rPr>
          <w:rFonts w:ascii="Calibri" w:hAnsi="Calibri" w:cs="Calibri"/>
          <w:color w:val="000000"/>
          <w:shd w:val="clear" w:color="auto" w:fill="FFFFFF"/>
          <w:lang w:val="en-GB"/>
        </w:rPr>
        <w:t xml:space="preserve">album </w:t>
      </w:r>
      <w:r w:rsidRPr="00700CD9">
        <w:rPr>
          <w:rFonts w:ascii="Calibri" w:hAnsi="Calibri" w:cs="Calibri"/>
          <w:color w:val="000000"/>
          <w:shd w:val="clear" w:color="auto" w:fill="FFFFFF"/>
          <w:lang w:val="en-GB"/>
        </w:rPr>
        <w:t xml:space="preserve">Dutty Rock that catapulted him to the top of the world. Backed by five Top 15 singles, including the No. 1 hit Get Busy, Dutty Rock won the Grammy for Best Reggae Album and earned him a nomination for Best New Artist - the first time a dancehall artist had received such an award. His latest album Scorcha delivers </w:t>
      </w:r>
      <w:r>
        <w:rPr>
          <w:rFonts w:ascii="Calibri" w:hAnsi="Calibri" w:cs="Calibri"/>
          <w:color w:val="000000"/>
          <w:shd w:val="clear" w:color="auto" w:fill="FFFFFF"/>
          <w:lang w:val="en-GB"/>
        </w:rPr>
        <w:t xml:space="preserve">as usual fantastic dancing </w:t>
      </w:r>
      <w:r w:rsidRPr="00700CD9">
        <w:rPr>
          <w:rFonts w:ascii="Calibri" w:hAnsi="Calibri" w:cs="Calibri"/>
          <w:color w:val="000000"/>
          <w:shd w:val="clear" w:color="auto" w:fill="FFFFFF"/>
          <w:lang w:val="en-GB"/>
        </w:rPr>
        <w:t xml:space="preserve">vibes. In the more than 20 years of his career, Sean Paul has received multiple Grammy and Billboard Music Award nominations, an American Music Award, MOBO Awards, Soul Train Awards, MTV Music Awards, ASCAP Rhythm and Soul Music Awards, a Source Award and a BET Award. Collaborations with stars like Beyonce, Sia, Dua Lipa, Becky G., Farruko, Enrique Iglesias and Ty Dolla are still the secret of his success. </w:t>
      </w:r>
    </w:p>
    <w:p w14:paraId="6636BC28" w14:textId="77777777" w:rsidR="00054C23" w:rsidRPr="00700CD9" w:rsidRDefault="00054C23" w:rsidP="00054C23">
      <w:pPr>
        <w:pBdr>
          <w:bottom w:val="single" w:sz="4" w:space="1" w:color="auto"/>
        </w:pBdr>
        <w:rPr>
          <w:rFonts w:ascii="Calibri" w:hAnsi="Calibri" w:cs="Calibri"/>
          <w:color w:val="000000"/>
          <w:shd w:val="clear" w:color="auto" w:fill="FFFFFF"/>
          <w:lang w:val="en-GB"/>
        </w:rPr>
      </w:pPr>
    </w:p>
    <w:p w14:paraId="5CDD2F75" w14:textId="77777777" w:rsidR="00054C23" w:rsidRPr="006F5782" w:rsidRDefault="00054C23" w:rsidP="00054C23">
      <w:pPr>
        <w:pBdr>
          <w:bottom w:val="single" w:sz="4" w:space="1" w:color="auto"/>
        </w:pBdr>
        <w:rPr>
          <w:rFonts w:ascii="Calibri" w:hAnsi="Calibri" w:cs="Calibri"/>
          <w:b/>
          <w:bCs/>
          <w:color w:val="000000"/>
          <w:shd w:val="clear" w:color="auto" w:fill="FFFFFF"/>
          <w:lang w:val="en-GB"/>
        </w:rPr>
      </w:pPr>
      <w:r w:rsidRPr="006F5782">
        <w:rPr>
          <w:rFonts w:ascii="Calibri" w:hAnsi="Calibri" w:cs="Calibri"/>
          <w:b/>
          <w:bCs/>
          <w:color w:val="000000"/>
          <w:shd w:val="clear" w:color="auto" w:fill="FFFFFF"/>
          <w:lang w:val="en-GB"/>
        </w:rPr>
        <w:t xml:space="preserve">What's new in Ischgl winter </w:t>
      </w:r>
      <w:r>
        <w:rPr>
          <w:rFonts w:ascii="Calibri" w:hAnsi="Calibri" w:cs="Calibri"/>
          <w:b/>
          <w:bCs/>
          <w:color w:val="000000"/>
          <w:shd w:val="clear" w:color="auto" w:fill="FFFFFF"/>
          <w:lang w:val="en-GB"/>
        </w:rPr>
        <w:t>20</w:t>
      </w:r>
      <w:r w:rsidRPr="006F5782">
        <w:rPr>
          <w:rFonts w:ascii="Calibri" w:hAnsi="Calibri" w:cs="Calibri"/>
          <w:b/>
          <w:bCs/>
          <w:color w:val="000000"/>
          <w:shd w:val="clear" w:color="auto" w:fill="FFFFFF"/>
          <w:lang w:val="en-GB"/>
        </w:rPr>
        <w:t>22/23</w:t>
      </w:r>
    </w:p>
    <w:p w14:paraId="2C728F0B" w14:textId="6EEF2E27" w:rsidR="00054C23" w:rsidRDefault="00054C23" w:rsidP="00054C23">
      <w:pPr>
        <w:pBdr>
          <w:bottom w:val="single" w:sz="4" w:space="1" w:color="auto"/>
        </w:pBdr>
        <w:rPr>
          <w:rFonts w:ascii="Calibri" w:hAnsi="Calibri" w:cs="Calibri"/>
          <w:color w:val="000000"/>
          <w:shd w:val="clear" w:color="auto" w:fill="FFFFFF"/>
          <w:lang w:val="en-GB"/>
        </w:rPr>
      </w:pPr>
      <w:r w:rsidRPr="00700CD9">
        <w:rPr>
          <w:rFonts w:ascii="Calibri" w:hAnsi="Calibri" w:cs="Calibri"/>
          <w:color w:val="000000"/>
          <w:shd w:val="clear" w:color="auto" w:fill="FFFFFF"/>
          <w:lang w:val="en-GB"/>
        </w:rPr>
        <w:t xml:space="preserve">Silvretta </w:t>
      </w:r>
      <w:r>
        <w:rPr>
          <w:rFonts w:ascii="Calibri" w:hAnsi="Calibri" w:cs="Calibri"/>
          <w:color w:val="000000"/>
          <w:shd w:val="clear" w:color="auto" w:fill="FFFFFF"/>
          <w:lang w:val="en-GB"/>
        </w:rPr>
        <w:t>Spa</w:t>
      </w:r>
      <w:r w:rsidRPr="00700CD9">
        <w:rPr>
          <w:rFonts w:ascii="Calibri" w:hAnsi="Calibri" w:cs="Calibri"/>
          <w:color w:val="000000"/>
          <w:shd w:val="clear" w:color="auto" w:fill="FFFFFF"/>
          <w:lang w:val="en-GB"/>
        </w:rPr>
        <w:t xml:space="preserve">: Impressive outside and inside - With the new Silvretta </w:t>
      </w:r>
      <w:r>
        <w:rPr>
          <w:rFonts w:ascii="Calibri" w:hAnsi="Calibri" w:cs="Calibri"/>
          <w:color w:val="000000"/>
          <w:shd w:val="clear" w:color="auto" w:fill="FFFFFF"/>
          <w:lang w:val="en-GB"/>
        </w:rPr>
        <w:t xml:space="preserve">Spa the </w:t>
      </w:r>
      <w:r w:rsidRPr="00700CD9">
        <w:rPr>
          <w:rFonts w:ascii="Calibri" w:hAnsi="Calibri" w:cs="Calibri"/>
          <w:color w:val="000000"/>
          <w:shd w:val="clear" w:color="auto" w:fill="FFFFFF"/>
          <w:lang w:val="en-GB"/>
        </w:rPr>
        <w:t>Silvrettaseilbahn AG is creating an architectural milestone and upgrading the leisure facilities in the entire Paznaun region. The most expensive single investment by Silvrettaseilbahn AG, at around 70 million, is something to behold. Eight different pools with a total of more than 1,</w:t>
      </w:r>
      <w:r>
        <w:rPr>
          <w:rFonts w:ascii="Calibri" w:hAnsi="Calibri" w:cs="Calibri"/>
          <w:color w:val="000000"/>
          <w:shd w:val="clear" w:color="auto" w:fill="FFFFFF"/>
          <w:lang w:val="en-GB"/>
        </w:rPr>
        <w:t>0</w:t>
      </w:r>
      <w:r w:rsidRPr="00700CD9">
        <w:rPr>
          <w:rFonts w:ascii="Calibri" w:hAnsi="Calibri" w:cs="Calibri"/>
          <w:color w:val="000000"/>
          <w:shd w:val="clear" w:color="auto" w:fill="FFFFFF"/>
          <w:lang w:val="en-GB"/>
        </w:rPr>
        <w:t xml:space="preserve">00 square metres of water surface are spread over four floors in two buildings, including </w:t>
      </w:r>
      <w:r>
        <w:rPr>
          <w:rFonts w:ascii="Calibri" w:hAnsi="Calibri" w:cs="Calibri"/>
          <w:color w:val="000000"/>
          <w:shd w:val="clear" w:color="auto" w:fill="FFFFFF"/>
          <w:lang w:val="en-GB"/>
        </w:rPr>
        <w:t xml:space="preserve">a 25m </w:t>
      </w:r>
      <w:r w:rsidRPr="00700CD9">
        <w:rPr>
          <w:rFonts w:ascii="Calibri" w:hAnsi="Calibri" w:cs="Calibri"/>
          <w:color w:val="000000"/>
          <w:shd w:val="clear" w:color="auto" w:fill="FFFFFF"/>
          <w:lang w:val="en-GB"/>
        </w:rPr>
        <w:t>indoor sports pool</w:t>
      </w:r>
      <w:r>
        <w:rPr>
          <w:rFonts w:ascii="Calibri" w:hAnsi="Calibri" w:cs="Calibri"/>
          <w:color w:val="000000"/>
          <w:shd w:val="clear" w:color="auto" w:fill="FFFFFF"/>
          <w:lang w:val="en-GB"/>
        </w:rPr>
        <w:t>,</w:t>
      </w:r>
      <w:r w:rsidRPr="00700CD9">
        <w:rPr>
          <w:rFonts w:ascii="Calibri" w:hAnsi="Calibri" w:cs="Calibri"/>
          <w:color w:val="000000"/>
          <w:shd w:val="clear" w:color="auto" w:fill="FFFFFF"/>
          <w:lang w:val="en-GB"/>
        </w:rPr>
        <w:t xml:space="preserve"> </w:t>
      </w:r>
      <w:r>
        <w:rPr>
          <w:rFonts w:ascii="Calibri" w:hAnsi="Calibri" w:cs="Calibri"/>
          <w:color w:val="000000"/>
          <w:shd w:val="clear" w:color="auto" w:fill="FFFFFF"/>
          <w:lang w:val="en-GB"/>
        </w:rPr>
        <w:t xml:space="preserve">an </w:t>
      </w:r>
      <w:r w:rsidRPr="00700CD9">
        <w:rPr>
          <w:rFonts w:ascii="Calibri" w:hAnsi="Calibri" w:cs="Calibri"/>
          <w:color w:val="000000"/>
          <w:shd w:val="clear" w:color="auto" w:fill="FFFFFF"/>
          <w:lang w:val="en-GB"/>
        </w:rPr>
        <w:t>outdoor</w:t>
      </w:r>
      <w:r>
        <w:rPr>
          <w:rFonts w:ascii="Calibri" w:hAnsi="Calibri" w:cs="Calibri"/>
          <w:color w:val="000000"/>
          <w:shd w:val="clear" w:color="auto" w:fill="FFFFFF"/>
          <w:lang w:val="en-GB"/>
        </w:rPr>
        <w:t xml:space="preserve"> swimming pool</w:t>
      </w:r>
      <w:r w:rsidRPr="00700CD9">
        <w:rPr>
          <w:rFonts w:ascii="Calibri" w:hAnsi="Calibri" w:cs="Calibri"/>
          <w:color w:val="000000"/>
          <w:shd w:val="clear" w:color="auto" w:fill="FFFFFF"/>
          <w:lang w:val="en-GB"/>
        </w:rPr>
        <w:t xml:space="preserve">, </w:t>
      </w:r>
      <w:r>
        <w:rPr>
          <w:rFonts w:ascii="Calibri" w:hAnsi="Calibri" w:cs="Calibri"/>
          <w:color w:val="000000"/>
          <w:shd w:val="clear" w:color="auto" w:fill="FFFFFF"/>
          <w:lang w:val="en-GB"/>
        </w:rPr>
        <w:t xml:space="preserve">a </w:t>
      </w:r>
      <w:r w:rsidRPr="00700CD9">
        <w:rPr>
          <w:rFonts w:ascii="Calibri" w:hAnsi="Calibri" w:cs="Calibri"/>
          <w:color w:val="000000"/>
          <w:shd w:val="clear" w:color="auto" w:fill="FFFFFF"/>
          <w:lang w:val="en-GB"/>
        </w:rPr>
        <w:t xml:space="preserve">spacious adventure pool, </w:t>
      </w:r>
      <w:r>
        <w:rPr>
          <w:rFonts w:ascii="Calibri" w:hAnsi="Calibri" w:cs="Calibri"/>
          <w:color w:val="000000"/>
          <w:shd w:val="clear" w:color="auto" w:fill="FFFFFF"/>
          <w:lang w:val="en-GB"/>
        </w:rPr>
        <w:t xml:space="preserve">a </w:t>
      </w:r>
      <w:r w:rsidRPr="00700CD9">
        <w:rPr>
          <w:rFonts w:ascii="Calibri" w:hAnsi="Calibri" w:cs="Calibri"/>
          <w:color w:val="000000"/>
          <w:shd w:val="clear" w:color="auto" w:fill="FFFFFF"/>
          <w:lang w:val="en-GB"/>
        </w:rPr>
        <w:t xml:space="preserve">children's pools and a brine grotto. More than 1,500 square metres of sauna area with customs house sauna, </w:t>
      </w:r>
      <w:r w:rsidRPr="003438AC">
        <w:rPr>
          <w:rFonts w:ascii="Calibri" w:hAnsi="Calibri" w:cs="Calibri"/>
          <w:color w:val="000000"/>
          <w:shd w:val="clear" w:color="auto" w:fill="FFFFFF"/>
          <w:lang w:val="en-GB"/>
        </w:rPr>
        <w:t>alpine herbal sauna</w:t>
      </w:r>
      <w:r w:rsidRPr="00700CD9">
        <w:rPr>
          <w:rFonts w:ascii="Calibri" w:hAnsi="Calibri" w:cs="Calibri"/>
          <w:color w:val="000000"/>
          <w:shd w:val="clear" w:color="auto" w:fill="FFFFFF"/>
          <w:lang w:val="en-GB"/>
        </w:rPr>
        <w:t>, event sauna, Swiss stone pine sauna and the centrepiece - the panorama sauna - are unparalleled. The spa</w:t>
      </w:r>
      <w:r>
        <w:rPr>
          <w:rFonts w:ascii="Calibri" w:hAnsi="Calibri" w:cs="Calibri"/>
          <w:color w:val="000000"/>
          <w:shd w:val="clear" w:color="auto" w:fill="FFFFFF"/>
          <w:lang w:val="en-GB"/>
        </w:rPr>
        <w:t xml:space="preserve"> indulges</w:t>
      </w:r>
      <w:r w:rsidRPr="00700CD9">
        <w:rPr>
          <w:rFonts w:ascii="Calibri" w:hAnsi="Calibri" w:cs="Calibri"/>
          <w:color w:val="000000"/>
          <w:shd w:val="clear" w:color="auto" w:fill="FFFFFF"/>
          <w:lang w:val="en-GB"/>
        </w:rPr>
        <w:t xml:space="preserve">its guests with culinary delights in a trattoria with Italian delicacies, in the spa restaurant and in the noble lounge with charcoal grill. In addition, a pool bar in the outdoor pool and an ice bar leave nothing to be desired. A high-end fitness studio with state-of-the-art training equipment, a physiotherapy practice with a health insurance contract, a range of health-promoting massages and an innovative cryogenic chamber ensure regeneration. Event facilities for up to 600 people are included. </w:t>
      </w:r>
      <w:r w:rsidRPr="007A3851">
        <w:rPr>
          <w:rFonts w:ascii="Calibri" w:hAnsi="Calibri" w:cs="Calibri"/>
          <w:b/>
          <w:bCs/>
          <w:color w:val="000000"/>
          <w:shd w:val="clear" w:color="auto" w:fill="FFFFFF"/>
          <w:lang w:val="en-GB"/>
        </w:rPr>
        <w:t>Highlight:</w:t>
      </w:r>
      <w:r w:rsidRPr="00700CD9">
        <w:rPr>
          <w:rFonts w:ascii="Calibri" w:hAnsi="Calibri" w:cs="Calibri"/>
          <w:color w:val="000000"/>
          <w:shd w:val="clear" w:color="auto" w:fill="FFFFFF"/>
          <w:lang w:val="en-GB"/>
        </w:rPr>
        <w:t xml:space="preserve"> the 1,300-square-metre ice skating rink with skating rink and a 250-metre-long, passable tunnel, which runs once around the entire outdoor area. Good to know: The Silvretta </w:t>
      </w:r>
      <w:r>
        <w:rPr>
          <w:rFonts w:ascii="Calibri" w:hAnsi="Calibri" w:cs="Calibri"/>
          <w:color w:val="000000"/>
          <w:shd w:val="clear" w:color="auto" w:fill="FFFFFF"/>
          <w:lang w:val="en-GB"/>
        </w:rPr>
        <w:t>Spa</w:t>
      </w:r>
      <w:r w:rsidRPr="00700CD9">
        <w:rPr>
          <w:rFonts w:ascii="Calibri" w:hAnsi="Calibri" w:cs="Calibri"/>
          <w:color w:val="000000"/>
          <w:shd w:val="clear" w:color="auto" w:fill="FFFFFF"/>
          <w:lang w:val="en-GB"/>
        </w:rPr>
        <w:t xml:space="preserve"> relies on alternative energy sources with geothermal energy and </w:t>
      </w:r>
      <w:r>
        <w:rPr>
          <w:rFonts w:ascii="Calibri" w:hAnsi="Calibri" w:cs="Calibri"/>
          <w:color w:val="000000"/>
          <w:shd w:val="clear" w:color="auto" w:fill="FFFFFF"/>
          <w:lang w:val="en-GB"/>
        </w:rPr>
        <w:t>green electricity</w:t>
      </w:r>
      <w:r w:rsidRPr="00700CD9">
        <w:rPr>
          <w:rFonts w:ascii="Calibri" w:hAnsi="Calibri" w:cs="Calibri"/>
          <w:color w:val="000000"/>
          <w:shd w:val="clear" w:color="auto" w:fill="FFFFFF"/>
          <w:lang w:val="en-GB"/>
        </w:rPr>
        <w:t>.</w:t>
      </w:r>
      <w:r>
        <w:rPr>
          <w:rFonts w:ascii="Calibri" w:hAnsi="Calibri" w:cs="Calibri"/>
          <w:color w:val="000000"/>
          <w:shd w:val="clear" w:color="auto" w:fill="FFFFFF"/>
          <w:lang w:val="en-GB"/>
        </w:rPr>
        <w:t xml:space="preserve"> Further i</w:t>
      </w:r>
      <w:r w:rsidRPr="00700CD9">
        <w:rPr>
          <w:rFonts w:ascii="Calibri" w:hAnsi="Calibri" w:cs="Calibri"/>
          <w:color w:val="000000"/>
          <w:shd w:val="clear" w:color="auto" w:fill="FFFFFF"/>
          <w:lang w:val="en-GB"/>
        </w:rPr>
        <w:t>nfo</w:t>
      </w:r>
      <w:r>
        <w:rPr>
          <w:rFonts w:ascii="Calibri" w:hAnsi="Calibri" w:cs="Calibri"/>
          <w:color w:val="000000"/>
          <w:shd w:val="clear" w:color="auto" w:fill="FFFFFF"/>
          <w:lang w:val="en-GB"/>
        </w:rPr>
        <w:t>rmatio</w:t>
      </w:r>
      <w:r w:rsidRPr="002D1BF0">
        <w:rPr>
          <w:rFonts w:ascii="Calibri" w:hAnsi="Calibri" w:cs="Calibri"/>
          <w:color w:val="000000"/>
          <w:shd w:val="clear" w:color="auto" w:fill="FFFFFF"/>
          <w:lang w:val="en-GB"/>
        </w:rPr>
        <w:t xml:space="preserve">n: </w:t>
      </w:r>
      <w:hyperlink r:id="rId9" w:history="1">
        <w:r w:rsidRPr="00920C99">
          <w:rPr>
            <w:rStyle w:val="Hyperlink"/>
            <w:lang w:val="en-GB"/>
          </w:rPr>
          <w:t>www.silvrettatherme.at</w:t>
        </w:r>
      </w:hyperlink>
    </w:p>
    <w:p w14:paraId="41E67648" w14:textId="77777777" w:rsidR="00054C23" w:rsidRPr="00700CD9" w:rsidRDefault="00054C23" w:rsidP="00054C23">
      <w:pPr>
        <w:pBdr>
          <w:bottom w:val="single" w:sz="4" w:space="1" w:color="auto"/>
        </w:pBdr>
        <w:rPr>
          <w:rFonts w:ascii="Calibri" w:hAnsi="Calibri" w:cs="Calibri"/>
          <w:color w:val="000000"/>
          <w:shd w:val="clear" w:color="auto" w:fill="FFFFFF"/>
          <w:lang w:val="en-GB"/>
        </w:rPr>
      </w:pPr>
    </w:p>
    <w:p w14:paraId="41548777" w14:textId="6B904381" w:rsidR="00054C23" w:rsidRPr="0065632D" w:rsidRDefault="00054C23" w:rsidP="00054C23">
      <w:pPr>
        <w:pBdr>
          <w:bottom w:val="single" w:sz="4" w:space="1" w:color="auto"/>
        </w:pBdr>
        <w:rPr>
          <w:rFonts w:ascii="Calibri" w:hAnsi="Calibri" w:cs="Calibri"/>
          <w:b/>
          <w:bCs/>
          <w:color w:val="000000"/>
          <w:shd w:val="clear" w:color="auto" w:fill="FFFFFF"/>
          <w:lang w:val="en-GB"/>
        </w:rPr>
      </w:pPr>
      <w:r w:rsidRPr="0065632D">
        <w:rPr>
          <w:rFonts w:ascii="Calibri" w:hAnsi="Calibri" w:cs="Calibri"/>
          <w:b/>
          <w:bCs/>
          <w:color w:val="000000"/>
          <w:shd w:val="clear" w:color="auto" w:fill="FFFFFF"/>
          <w:lang w:val="en-GB"/>
        </w:rPr>
        <w:t xml:space="preserve">MoonBiking </w:t>
      </w:r>
      <w:r w:rsidR="002D06AD">
        <w:rPr>
          <w:rFonts w:ascii="Calibri" w:hAnsi="Calibri" w:cs="Calibri"/>
          <w:b/>
          <w:bCs/>
          <w:color w:val="000000"/>
          <w:shd w:val="clear" w:color="auto" w:fill="FFFFFF"/>
          <w:lang w:val="en-GB"/>
        </w:rPr>
        <w:t>i</w:t>
      </w:r>
      <w:r w:rsidRPr="0065632D">
        <w:rPr>
          <w:rFonts w:ascii="Calibri" w:hAnsi="Calibri" w:cs="Calibri"/>
          <w:b/>
          <w:bCs/>
          <w:color w:val="000000"/>
          <w:shd w:val="clear" w:color="auto" w:fill="FFFFFF"/>
          <w:lang w:val="en-GB"/>
        </w:rPr>
        <w:t>n the new MoonBike</w:t>
      </w:r>
      <w:r w:rsidR="002D06AD">
        <w:rPr>
          <w:rFonts w:ascii="Calibri" w:hAnsi="Calibri" w:cs="Calibri"/>
          <w:b/>
          <w:bCs/>
          <w:color w:val="000000"/>
          <w:shd w:val="clear" w:color="auto" w:fill="FFFFFF"/>
          <w:lang w:val="en-GB"/>
        </w:rPr>
        <w:t>s Area</w:t>
      </w:r>
    </w:p>
    <w:p w14:paraId="62DDBBDE" w14:textId="618C0464" w:rsidR="00054C23" w:rsidRPr="00700CD9" w:rsidRDefault="00054C23" w:rsidP="00054C23">
      <w:pPr>
        <w:pBdr>
          <w:bottom w:val="single" w:sz="4" w:space="1" w:color="auto"/>
        </w:pBdr>
        <w:rPr>
          <w:rFonts w:ascii="Calibri" w:hAnsi="Calibri" w:cs="Calibri"/>
          <w:color w:val="000000"/>
          <w:shd w:val="clear" w:color="auto" w:fill="FFFFFF"/>
          <w:lang w:val="en-GB"/>
        </w:rPr>
      </w:pPr>
      <w:r w:rsidRPr="00700CD9">
        <w:rPr>
          <w:rFonts w:ascii="Calibri" w:hAnsi="Calibri" w:cs="Calibri"/>
          <w:color w:val="000000"/>
          <w:shd w:val="clear" w:color="auto" w:fill="FFFFFF"/>
          <w:lang w:val="en-GB"/>
        </w:rPr>
        <w:t>If you want to try something new in Ischgl this winter, rent a MoonBike (e-snowbike) and explore the new MoonBike</w:t>
      </w:r>
      <w:r w:rsidR="002D06AD">
        <w:rPr>
          <w:rFonts w:ascii="Calibri" w:hAnsi="Calibri" w:cs="Calibri"/>
          <w:color w:val="000000"/>
          <w:shd w:val="clear" w:color="auto" w:fill="FFFFFF"/>
          <w:lang w:val="en-GB"/>
        </w:rPr>
        <w:t>s Area</w:t>
      </w:r>
      <w:r w:rsidRPr="00700CD9">
        <w:rPr>
          <w:rFonts w:ascii="Calibri" w:hAnsi="Calibri" w:cs="Calibri"/>
          <w:color w:val="000000"/>
          <w:shd w:val="clear" w:color="auto" w:fill="FFFFFF"/>
          <w:lang w:val="en-GB"/>
        </w:rPr>
        <w:t xml:space="preserve"> or discover the mountain world around Ischgl on a guided tour. </w:t>
      </w:r>
    </w:p>
    <w:p w14:paraId="6F7D131B" w14:textId="38CCCA22" w:rsidR="00054C23" w:rsidRPr="00700CD9" w:rsidRDefault="00054C23" w:rsidP="00054C23">
      <w:pPr>
        <w:pBdr>
          <w:bottom w:val="single" w:sz="4" w:space="1" w:color="auto"/>
        </w:pBdr>
        <w:rPr>
          <w:rFonts w:ascii="Calibri" w:hAnsi="Calibri" w:cs="Calibri"/>
          <w:color w:val="000000"/>
          <w:shd w:val="clear" w:color="auto" w:fill="FFFFFF"/>
          <w:lang w:val="en-GB"/>
        </w:rPr>
      </w:pPr>
      <w:r w:rsidRPr="00700CD9">
        <w:rPr>
          <w:rFonts w:ascii="Calibri" w:hAnsi="Calibri" w:cs="Calibri"/>
          <w:color w:val="000000"/>
          <w:shd w:val="clear" w:color="auto" w:fill="FFFFFF"/>
          <w:lang w:val="en-GB"/>
        </w:rPr>
        <w:t>Further information</w:t>
      </w:r>
      <w:r>
        <w:rPr>
          <w:rFonts w:ascii="Calibri" w:hAnsi="Calibri" w:cs="Calibri"/>
          <w:color w:val="000000"/>
          <w:shd w:val="clear" w:color="auto" w:fill="FFFFFF"/>
          <w:lang w:val="en-GB"/>
        </w:rPr>
        <w:t>:</w:t>
      </w:r>
      <w:r w:rsidRPr="00700CD9">
        <w:rPr>
          <w:rFonts w:ascii="Calibri" w:hAnsi="Calibri" w:cs="Calibri"/>
          <w:color w:val="000000"/>
          <w:shd w:val="clear" w:color="auto" w:fill="FFFFFF"/>
          <w:lang w:val="en-GB"/>
        </w:rPr>
        <w:t xml:space="preserve"> </w:t>
      </w:r>
      <w:hyperlink r:id="rId10" w:history="1">
        <w:r w:rsidR="002D06AD" w:rsidRPr="00D9046D">
          <w:rPr>
            <w:rStyle w:val="Hyperlink"/>
            <w:bCs/>
          </w:rPr>
          <w:t>www.ischgl.com</w:t>
        </w:r>
      </w:hyperlink>
    </w:p>
    <w:p w14:paraId="2C52DC62" w14:textId="77777777" w:rsidR="00054C23" w:rsidRPr="00700CD9" w:rsidRDefault="00054C23" w:rsidP="00054C23">
      <w:pPr>
        <w:pBdr>
          <w:bottom w:val="single" w:sz="4" w:space="1" w:color="auto"/>
        </w:pBdr>
        <w:rPr>
          <w:rFonts w:ascii="Calibri" w:hAnsi="Calibri" w:cs="Calibri"/>
          <w:color w:val="000000"/>
          <w:shd w:val="clear" w:color="auto" w:fill="FFFFFF"/>
          <w:lang w:val="en-GB"/>
        </w:rPr>
      </w:pPr>
    </w:p>
    <w:p w14:paraId="01DD72E6" w14:textId="77777777" w:rsidR="00054C23" w:rsidRPr="00DB4FBD" w:rsidRDefault="00054C23" w:rsidP="00054C23">
      <w:pPr>
        <w:rPr>
          <w:lang w:val="en-GB"/>
        </w:rPr>
      </w:pPr>
    </w:p>
    <w:tbl>
      <w:tblPr>
        <w:tblStyle w:val="Tabellenraster"/>
        <w:tblW w:w="0" w:type="auto"/>
        <w:tblLook w:val="04A0" w:firstRow="1" w:lastRow="0" w:firstColumn="1" w:lastColumn="0" w:noHBand="0" w:noVBand="1"/>
      </w:tblPr>
      <w:tblGrid>
        <w:gridCol w:w="6946"/>
        <w:gridCol w:w="2114"/>
      </w:tblGrid>
      <w:tr w:rsidR="00054C23" w:rsidRPr="00DB4FBD" w14:paraId="0B413EEB" w14:textId="77777777" w:rsidTr="005D5CE1">
        <w:tc>
          <w:tcPr>
            <w:tcW w:w="6946" w:type="dxa"/>
          </w:tcPr>
          <w:p w14:paraId="278D861F" w14:textId="77777777" w:rsidR="00054C23" w:rsidRPr="00DB4FBD" w:rsidRDefault="00054C23" w:rsidP="005D5CE1">
            <w:pPr>
              <w:rPr>
                <w:sz w:val="18"/>
                <w:szCs w:val="18"/>
                <w:lang w:val="en-GB"/>
              </w:rPr>
            </w:pPr>
            <w:r w:rsidRPr="00DB4FBD">
              <w:rPr>
                <w:sz w:val="18"/>
                <w:szCs w:val="18"/>
                <w:lang w:val="en-GB"/>
              </w:rPr>
              <w:t>(3575 characters with spaces)</w:t>
            </w:r>
          </w:p>
        </w:tc>
        <w:tc>
          <w:tcPr>
            <w:tcW w:w="2114" w:type="dxa"/>
          </w:tcPr>
          <w:p w14:paraId="7B5F1F50" w14:textId="3B572346" w:rsidR="00054C23" w:rsidRPr="00DB4FBD" w:rsidRDefault="00054C23" w:rsidP="005D5CE1">
            <w:pPr>
              <w:jc w:val="right"/>
              <w:rPr>
                <w:sz w:val="18"/>
                <w:szCs w:val="18"/>
                <w:lang w:val="en-GB"/>
              </w:rPr>
            </w:pPr>
            <w:r w:rsidRPr="00DB4FBD">
              <w:rPr>
                <w:sz w:val="18"/>
                <w:szCs w:val="18"/>
                <w:lang w:val="en-GB"/>
              </w:rPr>
              <w:fldChar w:fldCharType="begin"/>
            </w:r>
            <w:r w:rsidRPr="00DB4FBD">
              <w:rPr>
                <w:sz w:val="18"/>
                <w:szCs w:val="18"/>
                <w:lang w:val="en-GB"/>
              </w:rPr>
              <w:instrText xml:space="preserve"> DATE  \@ "MMMM yyyy"  \* MERGEFORMAT </w:instrText>
            </w:r>
            <w:r w:rsidRPr="00DB4FBD">
              <w:rPr>
                <w:sz w:val="18"/>
                <w:szCs w:val="18"/>
                <w:lang w:val="en-GB"/>
              </w:rPr>
              <w:fldChar w:fldCharType="separate"/>
            </w:r>
            <w:r w:rsidR="004F6611">
              <w:rPr>
                <w:noProof/>
                <w:sz w:val="18"/>
                <w:szCs w:val="18"/>
                <w:lang w:val="en-GB"/>
              </w:rPr>
              <w:t>October 2022</w:t>
            </w:r>
            <w:r w:rsidRPr="00DB4FBD">
              <w:rPr>
                <w:sz w:val="18"/>
                <w:szCs w:val="18"/>
                <w:lang w:val="en-GB"/>
              </w:rPr>
              <w:fldChar w:fldCharType="end"/>
            </w:r>
          </w:p>
        </w:tc>
      </w:tr>
      <w:tr w:rsidR="00054C23" w:rsidRPr="002D06AD" w14:paraId="159E8704" w14:textId="77777777" w:rsidTr="005D5CE1">
        <w:tc>
          <w:tcPr>
            <w:tcW w:w="6946" w:type="dxa"/>
          </w:tcPr>
          <w:p w14:paraId="611784C7" w14:textId="77777777" w:rsidR="00054C23" w:rsidRDefault="00054C23" w:rsidP="005D5CE1">
            <w:pPr>
              <w:rPr>
                <w:sz w:val="18"/>
                <w:szCs w:val="18"/>
                <w:lang w:val="en-GB"/>
              </w:rPr>
            </w:pPr>
          </w:p>
          <w:p w14:paraId="5E4DA41A" w14:textId="77777777" w:rsidR="00054C23" w:rsidRPr="00766EB7" w:rsidRDefault="00054C23" w:rsidP="005D5CE1">
            <w:pPr>
              <w:rPr>
                <w:sz w:val="18"/>
                <w:szCs w:val="18"/>
                <w:lang w:val="en-GB"/>
              </w:rPr>
            </w:pPr>
            <w:r w:rsidRPr="00766EB7">
              <w:rPr>
                <w:sz w:val="18"/>
                <w:szCs w:val="18"/>
                <w:lang w:val="en-GB"/>
              </w:rPr>
              <w:t>Image Downloads:</w:t>
            </w:r>
            <w:r w:rsidRPr="00766EB7">
              <w:rPr>
                <w:color w:val="0000FF"/>
                <w:sz w:val="18"/>
                <w:szCs w:val="18"/>
                <w:lang w:val="en-GB"/>
              </w:rPr>
              <w:t xml:space="preserve"> </w:t>
            </w:r>
            <w:hyperlink r:id="rId11" w:history="1">
              <w:r w:rsidRPr="00E81F03">
                <w:rPr>
                  <w:rStyle w:val="Hyperlink"/>
                  <w:sz w:val="18"/>
                  <w:szCs w:val="18"/>
                  <w:lang w:val="en-GB"/>
                </w:rPr>
                <w:t>Top of the Mountain Opening Concert 2022</w:t>
              </w:r>
            </w:hyperlink>
          </w:p>
          <w:p w14:paraId="639D632B" w14:textId="77777777" w:rsidR="00054C23" w:rsidRPr="00DB4FBD" w:rsidRDefault="00054C23" w:rsidP="005D5CE1">
            <w:pPr>
              <w:rPr>
                <w:sz w:val="18"/>
                <w:szCs w:val="18"/>
                <w:lang w:val="en-GB"/>
              </w:rPr>
            </w:pPr>
            <w:r w:rsidRPr="00DB4FBD">
              <w:rPr>
                <w:sz w:val="18"/>
                <w:szCs w:val="18"/>
                <w:lang w:val="en-GB"/>
              </w:rPr>
              <w:t xml:space="preserve">Copyright </w:t>
            </w:r>
            <w:r w:rsidRPr="00DB4FBD">
              <w:rPr>
                <w:rFonts w:cstheme="minorHAnsi"/>
                <w:sz w:val="18"/>
                <w:szCs w:val="18"/>
                <w:lang w:val="en-GB"/>
              </w:rPr>
              <w:t>©</w:t>
            </w:r>
            <w:r w:rsidRPr="00DB4FBD">
              <w:rPr>
                <w:sz w:val="18"/>
                <w:szCs w:val="18"/>
                <w:lang w:val="en-GB"/>
              </w:rPr>
              <w:t xml:space="preserve"> TVB Paznaun-Ischgl (if not stated otherwise)</w:t>
            </w:r>
          </w:p>
        </w:tc>
        <w:tc>
          <w:tcPr>
            <w:tcW w:w="2114" w:type="dxa"/>
          </w:tcPr>
          <w:p w14:paraId="27F24DC7" w14:textId="77777777" w:rsidR="00054C23" w:rsidRPr="00DB4FBD" w:rsidRDefault="00054C23" w:rsidP="005D5CE1">
            <w:pPr>
              <w:jc w:val="right"/>
              <w:rPr>
                <w:sz w:val="18"/>
                <w:szCs w:val="18"/>
                <w:lang w:val="en-GB"/>
              </w:rPr>
            </w:pPr>
          </w:p>
        </w:tc>
      </w:tr>
      <w:tr w:rsidR="00054C23" w:rsidRPr="002D06AD" w14:paraId="387913D4" w14:textId="77777777" w:rsidTr="005D5CE1">
        <w:tc>
          <w:tcPr>
            <w:tcW w:w="6946" w:type="dxa"/>
          </w:tcPr>
          <w:p w14:paraId="7DAE4F02" w14:textId="77777777" w:rsidR="00054C23" w:rsidRPr="00DB4FBD" w:rsidRDefault="00054C23" w:rsidP="005D5CE1">
            <w:pPr>
              <w:rPr>
                <w:sz w:val="18"/>
                <w:szCs w:val="18"/>
                <w:lang w:val="en-GB"/>
              </w:rPr>
            </w:pPr>
          </w:p>
        </w:tc>
        <w:tc>
          <w:tcPr>
            <w:tcW w:w="2114" w:type="dxa"/>
          </w:tcPr>
          <w:p w14:paraId="231A0686" w14:textId="77777777" w:rsidR="00054C23" w:rsidRPr="00DB4FBD" w:rsidRDefault="00054C23" w:rsidP="005D5CE1">
            <w:pPr>
              <w:jc w:val="right"/>
              <w:rPr>
                <w:sz w:val="18"/>
                <w:szCs w:val="18"/>
                <w:lang w:val="en-GB"/>
              </w:rPr>
            </w:pPr>
          </w:p>
        </w:tc>
      </w:tr>
      <w:tr w:rsidR="00054C23" w:rsidRPr="002D06AD" w14:paraId="4DDD5AAD" w14:textId="77777777" w:rsidTr="005D5CE1">
        <w:tc>
          <w:tcPr>
            <w:tcW w:w="6946" w:type="dxa"/>
          </w:tcPr>
          <w:p w14:paraId="17FA7AFE" w14:textId="77777777" w:rsidR="00054C23" w:rsidRPr="00DB4FBD" w:rsidRDefault="00054C23" w:rsidP="005D5CE1">
            <w:pPr>
              <w:rPr>
                <w:sz w:val="18"/>
                <w:szCs w:val="18"/>
                <w:lang w:val="en-GB"/>
              </w:rPr>
            </w:pPr>
            <w:r w:rsidRPr="00DB4FBD">
              <w:rPr>
                <w:sz w:val="18"/>
                <w:szCs w:val="18"/>
                <w:lang w:val="en-GB"/>
              </w:rPr>
              <w:t xml:space="preserve">All text and images are available to download free-of-charge at </w:t>
            </w:r>
            <w:bookmarkStart w:id="0" w:name="_Hlk102655172"/>
            <w:r w:rsidRPr="00DB4FBD">
              <w:rPr>
                <w:sz w:val="18"/>
                <w:szCs w:val="18"/>
                <w:lang w:val="en-GB"/>
              </w:rPr>
              <w:fldChar w:fldCharType="begin"/>
            </w:r>
            <w:r w:rsidRPr="00DB4FBD">
              <w:rPr>
                <w:sz w:val="18"/>
                <w:szCs w:val="18"/>
                <w:lang w:val="en-GB"/>
              </w:rPr>
              <w:instrText>HYPERLINK "https://www.ischgl.com/en/More/Service-area/Press"</w:instrText>
            </w:r>
            <w:r w:rsidRPr="00DB4FBD">
              <w:rPr>
                <w:sz w:val="18"/>
                <w:szCs w:val="18"/>
                <w:lang w:val="en-GB"/>
              </w:rPr>
              <w:fldChar w:fldCharType="separate"/>
            </w:r>
            <w:r w:rsidRPr="00DB4FBD">
              <w:rPr>
                <w:rStyle w:val="Hyperlink"/>
                <w:sz w:val="18"/>
                <w:szCs w:val="18"/>
                <w:lang w:val="en-GB"/>
              </w:rPr>
              <w:t>www.ischgl.com/Press</w:t>
            </w:r>
            <w:r w:rsidRPr="00DB4FBD">
              <w:rPr>
                <w:sz w:val="18"/>
                <w:szCs w:val="18"/>
                <w:lang w:val="en-GB"/>
              </w:rPr>
              <w:fldChar w:fldCharType="end"/>
            </w:r>
            <w:bookmarkEnd w:id="0"/>
            <w:r w:rsidRPr="00DB4FBD">
              <w:rPr>
                <w:sz w:val="18"/>
                <w:szCs w:val="18"/>
                <w:lang w:val="en-GB"/>
              </w:rPr>
              <w:t xml:space="preserve"> .</w:t>
            </w:r>
          </w:p>
        </w:tc>
        <w:tc>
          <w:tcPr>
            <w:tcW w:w="2114" w:type="dxa"/>
          </w:tcPr>
          <w:p w14:paraId="7F4D26FB" w14:textId="77777777" w:rsidR="00054C23" w:rsidRPr="00DB4FBD" w:rsidRDefault="00054C23" w:rsidP="005D5CE1">
            <w:pPr>
              <w:jc w:val="right"/>
              <w:rPr>
                <w:sz w:val="18"/>
                <w:szCs w:val="18"/>
                <w:lang w:val="en-GB"/>
              </w:rPr>
            </w:pPr>
          </w:p>
        </w:tc>
      </w:tr>
    </w:tbl>
    <w:p w14:paraId="78D18749" w14:textId="193FE5B2" w:rsidR="008330FC" w:rsidRPr="00746222" w:rsidRDefault="008330FC" w:rsidP="008330FC">
      <w:pPr>
        <w:rPr>
          <w:lang w:val="en-GB"/>
        </w:rPr>
      </w:pPr>
    </w:p>
    <w:p w14:paraId="2C61DC27" w14:textId="77777777" w:rsidR="008330FC" w:rsidRPr="00746222" w:rsidRDefault="008330FC" w:rsidP="00CB3147">
      <w:pPr>
        <w:rPr>
          <w:lang w:val="en-GB"/>
        </w:rPr>
      </w:pPr>
    </w:p>
    <w:sectPr w:rsidR="008330FC" w:rsidRPr="0074622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19C5" w14:textId="77777777" w:rsidR="004666D9" w:rsidRDefault="004666D9" w:rsidP="006E6BF7">
      <w:pPr>
        <w:spacing w:line="240" w:lineRule="auto"/>
      </w:pPr>
      <w:r>
        <w:separator/>
      </w:r>
    </w:p>
  </w:endnote>
  <w:endnote w:type="continuationSeparator" w:id="0">
    <w:p w14:paraId="14CAD6FB" w14:textId="77777777" w:rsidR="004666D9" w:rsidRDefault="004666D9" w:rsidP="006E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C43" w14:textId="004078B5" w:rsidR="006E6BF7" w:rsidRDefault="008330FC" w:rsidP="008330FC">
    <w:pPr>
      <w:pStyle w:val="Fuzeile"/>
      <w:tabs>
        <w:tab w:val="clear" w:pos="4536"/>
        <w:tab w:val="clear" w:pos="9072"/>
        <w:tab w:val="left" w:pos="1965"/>
      </w:tabs>
    </w:pPr>
    <w:r>
      <w:tab/>
    </w:r>
  </w:p>
  <w:p w14:paraId="6CFD3BAF" w14:textId="446371E6" w:rsidR="006E6BF7" w:rsidRDefault="00660A31">
    <w:pPr>
      <w:pStyle w:val="Fuzeile"/>
    </w:pPr>
    <w:r>
      <w:rPr>
        <w:noProof/>
      </w:rPr>
      <w:drawing>
        <wp:anchor distT="0" distB="0" distL="114300" distR="114300" simplePos="0" relativeHeight="251658240" behindDoc="0" locked="0" layoutInCell="1" allowOverlap="1" wp14:anchorId="52BC9970" wp14:editId="30BE0872">
          <wp:simplePos x="0" y="0"/>
          <wp:positionH relativeFrom="margin">
            <wp:posOffset>-930910</wp:posOffset>
          </wp:positionH>
          <wp:positionV relativeFrom="margin">
            <wp:posOffset>8568055</wp:posOffset>
          </wp:positionV>
          <wp:extent cx="7559040" cy="120015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9040" cy="1200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7AAC" w14:textId="77777777" w:rsidR="004666D9" w:rsidRDefault="004666D9" w:rsidP="006E6BF7">
      <w:pPr>
        <w:spacing w:line="240" w:lineRule="auto"/>
      </w:pPr>
      <w:r>
        <w:separator/>
      </w:r>
    </w:p>
  </w:footnote>
  <w:footnote w:type="continuationSeparator" w:id="0">
    <w:p w14:paraId="663CA519" w14:textId="77777777" w:rsidR="004666D9" w:rsidRDefault="004666D9" w:rsidP="006E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34E8" w14:textId="77777777" w:rsidR="00DF2A41" w:rsidRPr="00C52770" w:rsidRDefault="00DF2A41" w:rsidP="00DF2A41">
    <w:pPr>
      <w:pStyle w:val="Kopfzeile"/>
      <w:rPr>
        <w:b/>
        <w:bCs/>
        <w:caps/>
        <w:spacing w:val="20"/>
      </w:rPr>
    </w:pPr>
    <w:r w:rsidRPr="00C52770">
      <w:rPr>
        <w:b/>
        <w:bCs/>
        <w:caps/>
        <w:spacing w:val="20"/>
      </w:rPr>
      <w:t>PRESS RELEASE</w:t>
    </w:r>
  </w:p>
  <w:p w14:paraId="0802F1A3" w14:textId="77777777" w:rsidR="00746222" w:rsidRDefault="007462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54C23"/>
    <w:rsid w:val="002D06AD"/>
    <w:rsid w:val="00402622"/>
    <w:rsid w:val="004666D9"/>
    <w:rsid w:val="004F6611"/>
    <w:rsid w:val="00660A31"/>
    <w:rsid w:val="006E6BF7"/>
    <w:rsid w:val="00746222"/>
    <w:rsid w:val="008330FC"/>
    <w:rsid w:val="0083372C"/>
    <w:rsid w:val="00C76C3F"/>
    <w:rsid w:val="00CB3147"/>
    <w:rsid w:val="00D90D78"/>
    <w:rsid w:val="00DF2A41"/>
    <w:rsid w:val="00E34101"/>
    <w:rsid w:val="00EF45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6E8606FE-2FE0-424C-8518-4F535E2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222"/>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746222"/>
    <w:pPr>
      <w:jc w:val="left"/>
    </w:pPr>
    <w:rPr>
      <w:b/>
      <w:sz w:val="36"/>
    </w:rPr>
  </w:style>
  <w:style w:type="paragraph" w:customStyle="1" w:styleId="00Subheadline">
    <w:name w:val="00_Subheadline"/>
    <w:basedOn w:val="00Headline"/>
    <w:qFormat/>
    <w:rsid w:val="00746222"/>
    <w:pPr>
      <w:spacing w:before="160" w:after="160"/>
      <w:jc w:val="both"/>
    </w:pPr>
    <w:rPr>
      <w:sz w:val="22"/>
    </w:rPr>
  </w:style>
  <w:style w:type="table" w:styleId="Tabellenraster">
    <w:name w:val="Table Grid"/>
    <w:basedOn w:val="NormaleTabelle"/>
    <w:uiPriority w:val="39"/>
    <w:rsid w:val="00746222"/>
    <w:pPr>
      <w:spacing w:after="0" w:line="240" w:lineRule="auto"/>
    </w:pPr>
    <w:rPr>
      <w:rFonts w:asciiTheme="minorHAnsi" w:hAnsiTheme="minorHAnsi"/>
    </w:rPr>
    <w:tblPr/>
  </w:style>
  <w:style w:type="paragraph" w:customStyle="1" w:styleId="00Lead">
    <w:name w:val="00_Lead"/>
    <w:basedOn w:val="Standard"/>
    <w:qFormat/>
    <w:rsid w:val="00746222"/>
    <w:pPr>
      <w:spacing w:before="120" w:after="160"/>
      <w:jc w:val="left"/>
    </w:pPr>
    <w:rPr>
      <w:b/>
      <w:szCs w:val="18"/>
    </w:rPr>
  </w:style>
  <w:style w:type="character" w:styleId="Hyperlink">
    <w:name w:val="Hyperlink"/>
    <w:basedOn w:val="Absatz-Standardschriftart"/>
    <w:uiPriority w:val="99"/>
    <w:unhideWhenUsed/>
    <w:rsid w:val="00054C23"/>
    <w:rPr>
      <w:color w:val="0563C1" w:themeColor="hyperlink"/>
      <w:u w:val="single"/>
    </w:rPr>
  </w:style>
  <w:style w:type="character" w:styleId="NichtaufgelsteErwhnung">
    <w:name w:val="Unresolved Mention"/>
    <w:basedOn w:val="Absatz-Standardschriftart"/>
    <w:uiPriority w:val="99"/>
    <w:semiHidden/>
    <w:unhideWhenUsed/>
    <w:rsid w:val="002D0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hgl.com/en/Events/Top-Events/Top-of-the-Mountain-Opening-Concert_topevent_422103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paznaun-ischgl.com/de/ischgl/send?pass=2a20ee3da8579aef22334b5fd02f84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chgl.com" TargetMode="External"/><Relationship Id="rId4" Type="http://schemas.openxmlformats.org/officeDocument/2006/relationships/settings" Target="settings.xml"/><Relationship Id="rId9" Type="http://schemas.openxmlformats.org/officeDocument/2006/relationships/hyperlink" Target="http://www.silvrettatherm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3" ma:contentTypeDescription="Ein neues Dokument erstellen." ma:contentTypeScope="" ma:versionID="e80d1e78d5110617db533e8a23e7a6f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d044ecfc5065500a2771f9cd193a674a"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D9DE-9971-43AB-BC89-E4C01E8A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AE501-F982-471B-8F99-4660041F8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4541</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Tritscher | TVB Paznaun – Ischgl</cp:lastModifiedBy>
  <cp:revision>7</cp:revision>
  <cp:lastPrinted>2022-10-18T08:21:00Z</cp:lastPrinted>
  <dcterms:created xsi:type="dcterms:W3CDTF">2022-10-14T10:09:00Z</dcterms:created>
  <dcterms:modified xsi:type="dcterms:W3CDTF">2022-10-18T08:22:00Z</dcterms:modified>
</cp:coreProperties>
</file>